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43189" w14:textId="56700A98" w:rsidR="00B40072" w:rsidRPr="00B40072" w:rsidRDefault="00B40072" w:rsidP="00B40072">
      <w:pPr>
        <w:widowControl w:val="0"/>
        <w:spacing w:before="120" w:after="0" w:line="240" w:lineRule="auto"/>
        <w:jc w:val="right"/>
        <w:rPr>
          <w:rFonts w:eastAsia="Microsoft Sans Serif" w:cs="Times New Roman"/>
          <w:b/>
          <w:color w:val="000000"/>
          <w:kern w:val="0"/>
          <w:sz w:val="20"/>
          <w:szCs w:val="24"/>
          <w:lang w:eastAsia="vi-VN"/>
          <w14:ligatures w14:val="none"/>
        </w:rPr>
      </w:pPr>
      <w:r w:rsidRPr="00B40072">
        <w:rPr>
          <w:rFonts w:eastAsia="Microsoft Sans Serif" w:cs="Times New Roman"/>
          <w:b/>
          <w:color w:val="000000"/>
          <w:kern w:val="0"/>
          <w:sz w:val="20"/>
          <w:szCs w:val="24"/>
          <w:lang w:val="vi-VN" w:eastAsia="vi-VN"/>
          <w14:ligatures w14:val="none"/>
        </w:rPr>
        <w:t>Mẫu số 49</w:t>
      </w:r>
      <w:r w:rsidRPr="00B40072">
        <w:rPr>
          <w:rFonts w:eastAsia="Times New Roman" w:cs="Times New Roman"/>
          <w:kern w:val="0"/>
          <w:szCs w:val="28"/>
          <w14:ligatures w14:val="none"/>
        </w:rPr>
        <w:t xml:space="preserve"> </w:t>
      </w:r>
      <w:r w:rsidRPr="00B40072">
        <w:rPr>
          <w:rFonts w:eastAsia="Microsoft Sans Serif" w:cs="Times New Roman"/>
          <w:b/>
          <w:color w:val="000000"/>
          <w:kern w:val="0"/>
          <w:sz w:val="20"/>
          <w:szCs w:val="24"/>
          <w:lang w:val="vi-VN" w:eastAsia="vi-VN"/>
          <w14:ligatures w14:val="none"/>
        </w:rPr>
        <w:t>Phụ lục III Nghị định số 163/2025/NĐ-CP</w:t>
      </w:r>
      <w:r>
        <w:rPr>
          <w:rFonts w:eastAsia="Microsoft Sans Serif" w:cs="Times New Roman"/>
          <w:b/>
          <w:color w:val="000000"/>
          <w:kern w:val="0"/>
          <w:sz w:val="20"/>
          <w:szCs w:val="24"/>
          <w:lang w:eastAsia="vi-VN"/>
          <w14:ligatures w14:val="none"/>
        </w:rPr>
        <w:t xml:space="preserve"> </w:t>
      </w:r>
    </w:p>
    <w:tbl>
      <w:tblPr>
        <w:tblW w:w="5000" w:type="pct"/>
        <w:tblLook w:val="01E0" w:firstRow="1" w:lastRow="1" w:firstColumn="1" w:lastColumn="1" w:noHBand="0" w:noVBand="0"/>
      </w:tblPr>
      <w:tblGrid>
        <w:gridCol w:w="5444"/>
        <w:gridCol w:w="8956"/>
      </w:tblGrid>
      <w:tr w:rsidR="00B40072" w:rsidRPr="00B40072" w14:paraId="4704008C" w14:textId="77777777" w:rsidTr="008619FE">
        <w:tc>
          <w:tcPr>
            <w:tcW w:w="3348" w:type="dxa"/>
            <w:shd w:val="clear" w:color="auto" w:fill="auto"/>
          </w:tcPr>
          <w:p w14:paraId="6E3D387F" w14:textId="77777777" w:rsidR="00B40072" w:rsidRPr="00B40072" w:rsidRDefault="00B40072" w:rsidP="00B40072">
            <w:pPr>
              <w:widowControl w:val="0"/>
              <w:spacing w:before="60" w:after="0" w:line="240" w:lineRule="auto"/>
              <w:jc w:val="center"/>
              <w:rPr>
                <w:rFonts w:eastAsia="Times New Roman" w:cs="Times New Roman"/>
                <w:bCs/>
                <w:color w:val="000000"/>
                <w:kern w:val="0"/>
                <w:sz w:val="20"/>
                <w:szCs w:val="24"/>
                <w:lang w:val="vi-VN" w:eastAsia="vi-VN"/>
                <w14:ligatures w14:val="none"/>
              </w:rPr>
            </w:pPr>
            <w:r w:rsidRPr="00B40072">
              <w:rPr>
                <w:rFonts w:eastAsia="Times New Roman" w:cs="Times New Roman"/>
                <w:bCs/>
                <w:color w:val="000000"/>
                <w:kern w:val="0"/>
                <w:sz w:val="20"/>
                <w:szCs w:val="24"/>
                <w:lang w:val="vi-VN" w:eastAsia="vi-VN"/>
                <w14:ligatures w14:val="none"/>
              </w:rPr>
              <w:t>BỘ Y TẾ</w:t>
            </w:r>
          </w:p>
          <w:p w14:paraId="3DAD5746" w14:textId="77777777" w:rsidR="00B40072" w:rsidRPr="00B40072" w:rsidRDefault="00B40072" w:rsidP="00B40072">
            <w:pPr>
              <w:widowControl w:val="0"/>
              <w:spacing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CỤC QUẢN LÝ</w:t>
            </w:r>
          </w:p>
          <w:p w14:paraId="3DF9EB13" w14:textId="77777777" w:rsidR="00B40072" w:rsidRPr="00B40072" w:rsidRDefault="00B40072" w:rsidP="00B40072">
            <w:pPr>
              <w:widowControl w:val="0"/>
              <w:spacing w:after="0" w:line="240" w:lineRule="auto"/>
              <w:jc w:val="center"/>
              <w:rPr>
                <w:rFonts w:eastAsia="Times New Roman" w:cs="Times New Roman"/>
                <w:b/>
                <w:color w:val="000000"/>
                <w:kern w:val="0"/>
                <w:sz w:val="20"/>
                <w:szCs w:val="20"/>
                <w:lang w:val="vi-VN" w:eastAsia="vi-VN"/>
                <w14:ligatures w14:val="none"/>
              </w:rPr>
            </w:pPr>
            <w:r w:rsidRPr="00B40072">
              <w:rPr>
                <w:rFonts w:eastAsia="Times New Roman" w:cs="Times New Roman"/>
                <w:b/>
                <w:color w:val="000000"/>
                <w:kern w:val="0"/>
                <w:sz w:val="20"/>
                <w:szCs w:val="24"/>
                <w:lang w:val="vi-VN" w:eastAsia="vi-VN"/>
                <w14:ligatures w14:val="none"/>
              </w:rPr>
              <w:t>Y, DƯỢC CỔ TRUYỀN</w:t>
            </w:r>
            <w:r w:rsidRPr="00B40072">
              <w:rPr>
                <w:rFonts w:eastAsia="Times New Roman" w:cs="Times New Roman"/>
                <w:b/>
                <w:color w:val="000000"/>
                <w:kern w:val="0"/>
                <w:sz w:val="20"/>
                <w:szCs w:val="20"/>
                <w:lang w:val="vi-VN" w:eastAsia="vi-VN"/>
                <w14:ligatures w14:val="none"/>
              </w:rPr>
              <w:br/>
              <w:t>-------</w:t>
            </w:r>
          </w:p>
        </w:tc>
        <w:tc>
          <w:tcPr>
            <w:tcW w:w="5508" w:type="dxa"/>
            <w:shd w:val="clear" w:color="auto" w:fill="auto"/>
          </w:tcPr>
          <w:p w14:paraId="37BC1F28"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0"/>
                <w:lang w:val="vi-VN" w:eastAsia="vi-VN"/>
                <w14:ligatures w14:val="none"/>
              </w:rPr>
            </w:pPr>
            <w:r w:rsidRPr="00B40072">
              <w:rPr>
                <w:rFonts w:eastAsia="Times New Roman" w:cs="Times New Roman"/>
                <w:b/>
                <w:color w:val="000000"/>
                <w:kern w:val="0"/>
                <w:sz w:val="20"/>
                <w:szCs w:val="20"/>
                <w:lang w:val="vi-VN" w:eastAsia="vi-VN"/>
                <w14:ligatures w14:val="none"/>
              </w:rPr>
              <w:t>CỘNG HÒA XÃ HỘI CHỦ NGHĨA VIỆT NAM</w:t>
            </w:r>
            <w:r w:rsidRPr="00B40072">
              <w:rPr>
                <w:rFonts w:eastAsia="Times New Roman" w:cs="Times New Roman"/>
                <w:b/>
                <w:color w:val="000000"/>
                <w:kern w:val="0"/>
                <w:sz w:val="20"/>
                <w:szCs w:val="20"/>
                <w:lang w:val="vi-VN" w:eastAsia="vi-VN"/>
                <w14:ligatures w14:val="none"/>
              </w:rPr>
              <w:br/>
              <w:t xml:space="preserve">Độc lập - Tự do - Hạnh phúc </w:t>
            </w:r>
            <w:r w:rsidRPr="00B40072">
              <w:rPr>
                <w:rFonts w:eastAsia="Times New Roman" w:cs="Times New Roman"/>
                <w:b/>
                <w:color w:val="000000"/>
                <w:kern w:val="0"/>
                <w:sz w:val="20"/>
                <w:szCs w:val="20"/>
                <w:lang w:val="vi-VN" w:eastAsia="vi-VN"/>
                <w14:ligatures w14:val="none"/>
              </w:rPr>
              <w:br/>
              <w:t>---------------</w:t>
            </w:r>
          </w:p>
        </w:tc>
      </w:tr>
      <w:tr w:rsidR="00B40072" w:rsidRPr="00B40072" w14:paraId="5538D3F0" w14:textId="77777777" w:rsidTr="008619FE">
        <w:tc>
          <w:tcPr>
            <w:tcW w:w="3348" w:type="dxa"/>
            <w:shd w:val="clear" w:color="auto" w:fill="auto"/>
          </w:tcPr>
          <w:p w14:paraId="7F95CB7B"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0"/>
                <w:lang w:val="vi-VN" w:eastAsia="vi-VN"/>
                <w14:ligatures w14:val="none"/>
              </w:rPr>
            </w:pPr>
            <w:r w:rsidRPr="00B40072">
              <w:rPr>
                <w:rFonts w:eastAsia="Times New Roman" w:cs="Times New Roman"/>
                <w:color w:val="000000"/>
                <w:kern w:val="0"/>
                <w:sz w:val="20"/>
                <w:szCs w:val="24"/>
                <w:lang w:val="vi-VN" w:eastAsia="vi-VN"/>
                <w14:ligatures w14:val="none"/>
              </w:rPr>
              <w:t>Số: ………..</w:t>
            </w:r>
          </w:p>
        </w:tc>
        <w:tc>
          <w:tcPr>
            <w:tcW w:w="5508" w:type="dxa"/>
            <w:shd w:val="clear" w:color="auto" w:fill="auto"/>
          </w:tcPr>
          <w:p w14:paraId="30AC189C" w14:textId="77777777" w:rsidR="00B40072" w:rsidRPr="00B40072" w:rsidRDefault="00B40072" w:rsidP="00B40072">
            <w:pPr>
              <w:widowControl w:val="0"/>
              <w:spacing w:before="120" w:after="0" w:line="240" w:lineRule="auto"/>
              <w:jc w:val="right"/>
              <w:rPr>
                <w:rFonts w:eastAsia="Times New Roman" w:cs="Times New Roman"/>
                <w:i/>
                <w:color w:val="000000"/>
                <w:kern w:val="0"/>
                <w:sz w:val="20"/>
                <w:szCs w:val="20"/>
                <w:lang w:val="vi-VN" w:eastAsia="vi-VN"/>
                <w14:ligatures w14:val="none"/>
              </w:rPr>
            </w:pPr>
          </w:p>
        </w:tc>
      </w:tr>
    </w:tbl>
    <w:p w14:paraId="00279208" w14:textId="77777777" w:rsidR="00B40072" w:rsidRPr="00B40072" w:rsidRDefault="00B40072" w:rsidP="00B40072">
      <w:pPr>
        <w:widowControl w:val="0"/>
        <w:spacing w:before="120" w:after="0" w:line="240" w:lineRule="auto"/>
        <w:rPr>
          <w:rFonts w:eastAsia="Microsoft Sans Serif" w:cs="Times New Roman"/>
          <w:color w:val="000000"/>
          <w:kern w:val="0"/>
          <w:sz w:val="8"/>
          <w:szCs w:val="12"/>
          <w:lang w:val="vi-VN" w:eastAsia="vi-VN"/>
          <w14:ligatures w14:val="none"/>
        </w:rPr>
      </w:pPr>
    </w:p>
    <w:p w14:paraId="0919E958"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 xml:space="preserve">BÁO CÁO XUẤT KHẨU, NHẬP KHẨU THUỐC, NGUYÊN LIỆU LÀM THUỐC </w:t>
      </w:r>
      <w:r w:rsidRPr="00B40072">
        <w:rPr>
          <w:rFonts w:eastAsia="Microsoft Sans Serif" w:cs="Times New Roman"/>
          <w:color w:val="000000"/>
          <w:kern w:val="0"/>
          <w:sz w:val="20"/>
          <w:szCs w:val="24"/>
          <w:lang w:val="vi-VN" w:eastAsia="vi-VN"/>
          <w14:ligatures w14:val="none"/>
        </w:rPr>
        <w:br/>
      </w:r>
      <w:r w:rsidRPr="00B40072">
        <w:rPr>
          <w:rFonts w:eastAsia="Microsoft Sans Serif" w:cs="Times New Roman"/>
          <w:i/>
          <w:color w:val="000000"/>
          <w:kern w:val="0"/>
          <w:sz w:val="20"/>
          <w:szCs w:val="24"/>
          <w:lang w:val="vi-VN" w:eastAsia="vi-VN"/>
          <w14:ligatures w14:val="none"/>
        </w:rPr>
        <w:t>(Từ 01/01/.... đến 31/12/...)</w:t>
      </w:r>
    </w:p>
    <w:p w14:paraId="42197D6F"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Kính gửi: Cục Quản lý Y, Dược cổ truyền – Bộ Y tế</w:t>
      </w:r>
    </w:p>
    <w:p w14:paraId="66EDD079"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1. Tên và địa chỉ cơ sở xuất khẩu/nhập khẩu:</w:t>
      </w:r>
    </w:p>
    <w:p w14:paraId="4C63959C"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2. Thông tin về người lập báo cáo:</w:t>
      </w:r>
    </w:p>
    <w:p w14:paraId="236F71D7"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 Họ và tên:</w:t>
      </w:r>
    </w:p>
    <w:p w14:paraId="056F1BBA"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 xml:space="preserve">- Số điện thoại liên hệ: </w:t>
      </w:r>
    </w:p>
    <w:p w14:paraId="12876126"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(Cơ sở xuất khẩu/nhập khẩu) báo cáo về số lượng thuốc/nguyên liệu làm thuốc được xuất khẩu/nhập khẩu theo quy định tại khoản 3 Điều 81 của Nghị định số 163/2025/NĐ-CP ngày 29/6/2025 của Chính phủ quy định chi tiết một số điều và biện pháp để tổ chức, hướng dẫn thi hành Luật Dược như sau:</w:t>
      </w:r>
    </w:p>
    <w:p w14:paraId="6EA6B995"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1. Xuất khẩu nguyên liệu làm thuốc: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9"/>
        <w:gridCol w:w="1958"/>
        <w:gridCol w:w="1195"/>
        <w:gridCol w:w="1074"/>
        <w:gridCol w:w="1264"/>
        <w:gridCol w:w="1152"/>
        <w:gridCol w:w="1154"/>
        <w:gridCol w:w="3247"/>
        <w:gridCol w:w="694"/>
        <w:gridCol w:w="1140"/>
        <w:gridCol w:w="1097"/>
      </w:tblGrid>
      <w:tr w:rsidR="00B40072" w:rsidRPr="00B40072" w14:paraId="339A4D88" w14:textId="77777777" w:rsidTr="008619FE">
        <w:trPr>
          <w:tblHeader/>
        </w:trPr>
        <w:tc>
          <w:tcPr>
            <w:tcW w:w="146" w:type="pct"/>
            <w:shd w:val="clear" w:color="auto" w:fill="auto"/>
            <w:vAlign w:val="center"/>
          </w:tcPr>
          <w:p w14:paraId="0D2A6D9C"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STT</w:t>
            </w:r>
          </w:p>
        </w:tc>
        <w:tc>
          <w:tcPr>
            <w:tcW w:w="680" w:type="pct"/>
            <w:shd w:val="clear" w:color="auto" w:fill="auto"/>
            <w:tcMar>
              <w:top w:w="150" w:type="dxa"/>
              <w:left w:w="150" w:type="dxa"/>
              <w:bottom w:w="150" w:type="dxa"/>
              <w:right w:w="150" w:type="dxa"/>
            </w:tcMar>
            <w:vAlign w:val="center"/>
          </w:tcPr>
          <w:p w14:paraId="2FBBC37A"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nguyên liệu làm thuốc (1)</w:t>
            </w:r>
          </w:p>
        </w:tc>
        <w:tc>
          <w:tcPr>
            <w:tcW w:w="415" w:type="pct"/>
            <w:shd w:val="clear" w:color="auto" w:fill="auto"/>
            <w:tcMar>
              <w:top w:w="150" w:type="dxa"/>
              <w:left w:w="0" w:type="dxa"/>
              <w:bottom w:w="150" w:type="dxa"/>
              <w:right w:w="150" w:type="dxa"/>
            </w:tcMar>
            <w:vAlign w:val="center"/>
          </w:tcPr>
          <w:p w14:paraId="5146F5F0"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sản xuất</w:t>
            </w:r>
          </w:p>
        </w:tc>
        <w:tc>
          <w:tcPr>
            <w:tcW w:w="373" w:type="pct"/>
            <w:shd w:val="clear" w:color="auto" w:fill="auto"/>
            <w:tcMar>
              <w:left w:w="0" w:type="dxa"/>
            </w:tcMar>
            <w:vAlign w:val="center"/>
          </w:tcPr>
          <w:p w14:paraId="2A55D121"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sản xuất</w:t>
            </w:r>
          </w:p>
        </w:tc>
        <w:tc>
          <w:tcPr>
            <w:tcW w:w="439" w:type="pct"/>
            <w:shd w:val="clear" w:color="auto" w:fill="auto"/>
            <w:tcMar>
              <w:left w:w="0" w:type="dxa"/>
            </w:tcMar>
            <w:vAlign w:val="center"/>
          </w:tcPr>
          <w:p w14:paraId="3944A9C4"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Tiêu chuẩn chất lượng</w:t>
            </w:r>
          </w:p>
        </w:tc>
        <w:tc>
          <w:tcPr>
            <w:tcW w:w="400" w:type="pct"/>
            <w:shd w:val="clear" w:color="auto" w:fill="auto"/>
            <w:tcMar>
              <w:left w:w="0" w:type="dxa"/>
            </w:tcMar>
            <w:vAlign w:val="center"/>
          </w:tcPr>
          <w:p w14:paraId="1A31A8A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nhập khẩu</w:t>
            </w:r>
          </w:p>
        </w:tc>
        <w:tc>
          <w:tcPr>
            <w:tcW w:w="401" w:type="pct"/>
            <w:shd w:val="clear" w:color="auto" w:fill="auto"/>
            <w:tcMar>
              <w:left w:w="0" w:type="dxa"/>
            </w:tcMar>
            <w:vAlign w:val="center"/>
          </w:tcPr>
          <w:p w14:paraId="7E210B4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nhập khẩu</w:t>
            </w:r>
          </w:p>
        </w:tc>
        <w:tc>
          <w:tcPr>
            <w:tcW w:w="1128" w:type="pct"/>
            <w:shd w:val="clear" w:color="auto" w:fill="auto"/>
            <w:tcMar>
              <w:left w:w="0" w:type="dxa"/>
            </w:tcMar>
            <w:vAlign w:val="center"/>
          </w:tcPr>
          <w:p w14:paraId="54BB7EFC"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Số giấy đăng ký lưu hành/Số giấy phép xuất khẩu, ngày cấp (nếu có)</w:t>
            </w:r>
          </w:p>
        </w:tc>
        <w:tc>
          <w:tcPr>
            <w:tcW w:w="241" w:type="pct"/>
            <w:shd w:val="clear" w:color="auto" w:fill="auto"/>
            <w:tcMar>
              <w:left w:w="0" w:type="dxa"/>
            </w:tcMar>
            <w:vAlign w:val="center"/>
          </w:tcPr>
          <w:p w14:paraId="380366A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Đơn vị tính</w:t>
            </w:r>
          </w:p>
        </w:tc>
        <w:tc>
          <w:tcPr>
            <w:tcW w:w="396" w:type="pct"/>
            <w:shd w:val="clear" w:color="auto" w:fill="auto"/>
            <w:tcMar>
              <w:left w:w="0" w:type="dxa"/>
            </w:tcMar>
            <w:vAlign w:val="center"/>
          </w:tcPr>
          <w:p w14:paraId="758718F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Số lượng xuất khẩu</w:t>
            </w:r>
          </w:p>
        </w:tc>
        <w:tc>
          <w:tcPr>
            <w:tcW w:w="381" w:type="pct"/>
            <w:shd w:val="clear" w:color="auto" w:fill="auto"/>
            <w:tcMar>
              <w:left w:w="0" w:type="dxa"/>
            </w:tcMar>
            <w:vAlign w:val="center"/>
          </w:tcPr>
          <w:p w14:paraId="5AD4DFCB"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Cửa khẩu xuất khẩu</w:t>
            </w:r>
          </w:p>
        </w:tc>
      </w:tr>
      <w:tr w:rsidR="00B40072" w:rsidRPr="00B40072" w14:paraId="0915D5F9" w14:textId="77777777" w:rsidTr="008619FE">
        <w:tc>
          <w:tcPr>
            <w:tcW w:w="146" w:type="pct"/>
            <w:shd w:val="clear" w:color="auto" w:fill="auto"/>
            <w:vAlign w:val="center"/>
          </w:tcPr>
          <w:p w14:paraId="419D2BA1"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680" w:type="pct"/>
            <w:shd w:val="clear" w:color="auto" w:fill="auto"/>
            <w:tcMar>
              <w:top w:w="150" w:type="dxa"/>
              <w:left w:w="150" w:type="dxa"/>
              <w:bottom w:w="150" w:type="dxa"/>
              <w:right w:w="150" w:type="dxa"/>
            </w:tcMar>
            <w:vAlign w:val="center"/>
          </w:tcPr>
          <w:p w14:paraId="459F956E"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15" w:type="pct"/>
            <w:shd w:val="clear" w:color="auto" w:fill="auto"/>
            <w:tcMar>
              <w:top w:w="150" w:type="dxa"/>
              <w:left w:w="0" w:type="dxa"/>
              <w:bottom w:w="150" w:type="dxa"/>
              <w:right w:w="150" w:type="dxa"/>
            </w:tcMar>
            <w:vAlign w:val="center"/>
          </w:tcPr>
          <w:p w14:paraId="163483EA"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73" w:type="pct"/>
            <w:shd w:val="clear" w:color="auto" w:fill="auto"/>
            <w:tcMar>
              <w:left w:w="0" w:type="dxa"/>
            </w:tcMar>
            <w:vAlign w:val="center"/>
          </w:tcPr>
          <w:p w14:paraId="77B57182"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39" w:type="pct"/>
            <w:shd w:val="clear" w:color="auto" w:fill="auto"/>
            <w:tcMar>
              <w:left w:w="0" w:type="dxa"/>
            </w:tcMar>
            <w:vAlign w:val="center"/>
          </w:tcPr>
          <w:p w14:paraId="06D08FB3"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0" w:type="pct"/>
            <w:shd w:val="clear" w:color="auto" w:fill="auto"/>
            <w:tcMar>
              <w:left w:w="0" w:type="dxa"/>
            </w:tcMar>
            <w:vAlign w:val="center"/>
          </w:tcPr>
          <w:p w14:paraId="0A258917"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1" w:type="pct"/>
            <w:shd w:val="clear" w:color="auto" w:fill="auto"/>
            <w:tcMar>
              <w:left w:w="0" w:type="dxa"/>
            </w:tcMar>
            <w:vAlign w:val="center"/>
          </w:tcPr>
          <w:p w14:paraId="5D0900A2"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1128" w:type="pct"/>
            <w:shd w:val="clear" w:color="auto" w:fill="auto"/>
            <w:tcMar>
              <w:left w:w="0" w:type="dxa"/>
            </w:tcMar>
            <w:vAlign w:val="center"/>
          </w:tcPr>
          <w:p w14:paraId="3D6A396B"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241" w:type="pct"/>
            <w:shd w:val="clear" w:color="auto" w:fill="auto"/>
            <w:tcMar>
              <w:left w:w="0" w:type="dxa"/>
            </w:tcMar>
            <w:vAlign w:val="center"/>
          </w:tcPr>
          <w:p w14:paraId="2F298D4C"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96" w:type="pct"/>
            <w:shd w:val="clear" w:color="auto" w:fill="auto"/>
            <w:tcMar>
              <w:left w:w="0" w:type="dxa"/>
            </w:tcMar>
            <w:vAlign w:val="center"/>
          </w:tcPr>
          <w:p w14:paraId="681E64C3"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81" w:type="pct"/>
            <w:shd w:val="clear" w:color="auto" w:fill="auto"/>
            <w:tcMar>
              <w:left w:w="0" w:type="dxa"/>
            </w:tcMar>
            <w:vAlign w:val="center"/>
          </w:tcPr>
          <w:p w14:paraId="710C89F8"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r>
      <w:tr w:rsidR="00B40072" w:rsidRPr="00B40072" w14:paraId="5E30E0FB" w14:textId="77777777" w:rsidTr="008619FE">
        <w:tc>
          <w:tcPr>
            <w:tcW w:w="146" w:type="pct"/>
            <w:shd w:val="clear" w:color="auto" w:fill="auto"/>
            <w:vAlign w:val="center"/>
          </w:tcPr>
          <w:p w14:paraId="25BE7412"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680" w:type="pct"/>
            <w:shd w:val="clear" w:color="auto" w:fill="auto"/>
            <w:tcMar>
              <w:top w:w="150" w:type="dxa"/>
              <w:left w:w="150" w:type="dxa"/>
              <w:bottom w:w="150" w:type="dxa"/>
              <w:right w:w="150" w:type="dxa"/>
            </w:tcMar>
            <w:vAlign w:val="center"/>
          </w:tcPr>
          <w:p w14:paraId="16779C60"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15" w:type="pct"/>
            <w:shd w:val="clear" w:color="auto" w:fill="auto"/>
            <w:tcMar>
              <w:top w:w="150" w:type="dxa"/>
              <w:left w:w="0" w:type="dxa"/>
              <w:bottom w:w="150" w:type="dxa"/>
              <w:right w:w="150" w:type="dxa"/>
            </w:tcMar>
            <w:vAlign w:val="center"/>
          </w:tcPr>
          <w:p w14:paraId="05B6CD72"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73" w:type="pct"/>
            <w:shd w:val="clear" w:color="auto" w:fill="auto"/>
            <w:tcMar>
              <w:left w:w="0" w:type="dxa"/>
            </w:tcMar>
            <w:vAlign w:val="center"/>
          </w:tcPr>
          <w:p w14:paraId="50F4353A"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39" w:type="pct"/>
            <w:shd w:val="clear" w:color="auto" w:fill="auto"/>
            <w:tcMar>
              <w:left w:w="0" w:type="dxa"/>
            </w:tcMar>
            <w:vAlign w:val="center"/>
          </w:tcPr>
          <w:p w14:paraId="43AACF5B"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0" w:type="pct"/>
            <w:shd w:val="clear" w:color="auto" w:fill="auto"/>
            <w:tcMar>
              <w:left w:w="0" w:type="dxa"/>
            </w:tcMar>
            <w:vAlign w:val="center"/>
          </w:tcPr>
          <w:p w14:paraId="0AE1B55F"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1" w:type="pct"/>
            <w:shd w:val="clear" w:color="auto" w:fill="auto"/>
            <w:tcMar>
              <w:left w:w="0" w:type="dxa"/>
            </w:tcMar>
            <w:vAlign w:val="center"/>
          </w:tcPr>
          <w:p w14:paraId="0FF7B2CA"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1128" w:type="pct"/>
            <w:shd w:val="clear" w:color="auto" w:fill="auto"/>
            <w:tcMar>
              <w:left w:w="0" w:type="dxa"/>
            </w:tcMar>
            <w:vAlign w:val="center"/>
          </w:tcPr>
          <w:p w14:paraId="2C92A87B"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241" w:type="pct"/>
            <w:shd w:val="clear" w:color="auto" w:fill="auto"/>
            <w:tcMar>
              <w:left w:w="0" w:type="dxa"/>
            </w:tcMar>
            <w:vAlign w:val="center"/>
          </w:tcPr>
          <w:p w14:paraId="115639E6"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96" w:type="pct"/>
            <w:shd w:val="clear" w:color="auto" w:fill="auto"/>
            <w:tcMar>
              <w:left w:w="0" w:type="dxa"/>
            </w:tcMar>
            <w:vAlign w:val="center"/>
          </w:tcPr>
          <w:p w14:paraId="33F7DD69"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81" w:type="pct"/>
            <w:shd w:val="clear" w:color="auto" w:fill="auto"/>
            <w:tcMar>
              <w:left w:w="0" w:type="dxa"/>
            </w:tcMar>
            <w:vAlign w:val="center"/>
          </w:tcPr>
          <w:p w14:paraId="46F5C91B"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r>
      <w:tr w:rsidR="00B40072" w:rsidRPr="00B40072" w14:paraId="722F48F5" w14:textId="77777777" w:rsidTr="008619FE">
        <w:tc>
          <w:tcPr>
            <w:tcW w:w="146" w:type="pct"/>
            <w:shd w:val="clear" w:color="auto" w:fill="auto"/>
            <w:vAlign w:val="center"/>
          </w:tcPr>
          <w:p w14:paraId="1433E4AA"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680" w:type="pct"/>
            <w:shd w:val="clear" w:color="auto" w:fill="auto"/>
            <w:tcMar>
              <w:top w:w="150" w:type="dxa"/>
              <w:left w:w="150" w:type="dxa"/>
              <w:bottom w:w="150" w:type="dxa"/>
              <w:right w:w="150" w:type="dxa"/>
            </w:tcMar>
            <w:vAlign w:val="center"/>
          </w:tcPr>
          <w:p w14:paraId="25D7FB51"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15" w:type="pct"/>
            <w:shd w:val="clear" w:color="auto" w:fill="auto"/>
            <w:tcMar>
              <w:top w:w="150" w:type="dxa"/>
              <w:left w:w="0" w:type="dxa"/>
              <w:bottom w:w="150" w:type="dxa"/>
              <w:right w:w="150" w:type="dxa"/>
            </w:tcMar>
            <w:vAlign w:val="center"/>
          </w:tcPr>
          <w:p w14:paraId="69D116AF"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73" w:type="pct"/>
            <w:shd w:val="clear" w:color="auto" w:fill="auto"/>
            <w:tcMar>
              <w:left w:w="0" w:type="dxa"/>
            </w:tcMar>
            <w:vAlign w:val="center"/>
          </w:tcPr>
          <w:p w14:paraId="156023A0"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39" w:type="pct"/>
            <w:shd w:val="clear" w:color="auto" w:fill="auto"/>
            <w:tcMar>
              <w:left w:w="0" w:type="dxa"/>
            </w:tcMar>
            <w:vAlign w:val="center"/>
          </w:tcPr>
          <w:p w14:paraId="244361C1"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0" w:type="pct"/>
            <w:shd w:val="clear" w:color="auto" w:fill="auto"/>
            <w:tcMar>
              <w:left w:w="0" w:type="dxa"/>
            </w:tcMar>
            <w:vAlign w:val="center"/>
          </w:tcPr>
          <w:p w14:paraId="4809FE88"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401" w:type="pct"/>
            <w:shd w:val="clear" w:color="auto" w:fill="auto"/>
            <w:tcMar>
              <w:left w:w="0" w:type="dxa"/>
            </w:tcMar>
            <w:vAlign w:val="center"/>
          </w:tcPr>
          <w:p w14:paraId="427683F1"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1128" w:type="pct"/>
            <w:shd w:val="clear" w:color="auto" w:fill="auto"/>
            <w:tcMar>
              <w:left w:w="0" w:type="dxa"/>
            </w:tcMar>
            <w:vAlign w:val="center"/>
          </w:tcPr>
          <w:p w14:paraId="57B09AE7"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241" w:type="pct"/>
            <w:shd w:val="clear" w:color="auto" w:fill="auto"/>
            <w:tcMar>
              <w:left w:w="0" w:type="dxa"/>
            </w:tcMar>
            <w:vAlign w:val="center"/>
          </w:tcPr>
          <w:p w14:paraId="2D336E67"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96" w:type="pct"/>
            <w:shd w:val="clear" w:color="auto" w:fill="auto"/>
            <w:tcMar>
              <w:left w:w="0" w:type="dxa"/>
            </w:tcMar>
            <w:vAlign w:val="center"/>
          </w:tcPr>
          <w:p w14:paraId="291F4122"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c>
          <w:tcPr>
            <w:tcW w:w="381" w:type="pct"/>
            <w:shd w:val="clear" w:color="auto" w:fill="auto"/>
            <w:tcMar>
              <w:left w:w="0" w:type="dxa"/>
            </w:tcMar>
            <w:vAlign w:val="center"/>
          </w:tcPr>
          <w:p w14:paraId="2F12756B" w14:textId="77777777" w:rsidR="00B40072" w:rsidRPr="00B40072" w:rsidRDefault="00B40072" w:rsidP="00B40072">
            <w:pPr>
              <w:widowControl w:val="0"/>
              <w:spacing w:after="0" w:line="240" w:lineRule="auto"/>
              <w:jc w:val="center"/>
              <w:rPr>
                <w:rFonts w:eastAsia="Microsoft Sans Serif" w:cs="Times New Roman"/>
                <w:color w:val="000000"/>
                <w:kern w:val="0"/>
                <w:sz w:val="20"/>
                <w:szCs w:val="24"/>
                <w:lang w:val="vi-VN" w:eastAsia="vi-VN"/>
                <w14:ligatures w14:val="none"/>
              </w:rPr>
            </w:pPr>
          </w:p>
        </w:tc>
      </w:tr>
    </w:tbl>
    <w:p w14:paraId="1B0EDCF6" w14:textId="77777777" w:rsidR="00B40072" w:rsidRPr="00B40072" w:rsidRDefault="00B40072" w:rsidP="00B40072">
      <w:pPr>
        <w:widowControl w:val="0"/>
        <w:spacing w:before="120" w:after="12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2. Xuất khẩu thuốc: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6"/>
        <w:gridCol w:w="2433"/>
        <w:gridCol w:w="1019"/>
        <w:gridCol w:w="976"/>
        <w:gridCol w:w="930"/>
        <w:gridCol w:w="1002"/>
        <w:gridCol w:w="1042"/>
        <w:gridCol w:w="1062"/>
        <w:gridCol w:w="2758"/>
        <w:gridCol w:w="671"/>
        <w:gridCol w:w="1082"/>
        <w:gridCol w:w="993"/>
      </w:tblGrid>
      <w:tr w:rsidR="00B40072" w:rsidRPr="00B40072" w14:paraId="61EDA3E7" w14:textId="77777777" w:rsidTr="008619FE">
        <w:trPr>
          <w:tblHeader/>
        </w:trPr>
        <w:tc>
          <w:tcPr>
            <w:tcW w:w="148" w:type="pct"/>
            <w:shd w:val="clear" w:color="auto" w:fill="auto"/>
            <w:vAlign w:val="center"/>
          </w:tcPr>
          <w:p w14:paraId="243F89E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STT</w:t>
            </w:r>
          </w:p>
        </w:tc>
        <w:tc>
          <w:tcPr>
            <w:tcW w:w="845" w:type="pct"/>
            <w:shd w:val="clear" w:color="auto" w:fill="auto"/>
            <w:vAlign w:val="center"/>
          </w:tcPr>
          <w:p w14:paraId="349965A4"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thuốc, nồng độ hoặc hàm lượng, dạng bào chế</w:t>
            </w:r>
          </w:p>
        </w:tc>
        <w:tc>
          <w:tcPr>
            <w:tcW w:w="354" w:type="pct"/>
            <w:shd w:val="clear" w:color="auto" w:fill="auto"/>
            <w:vAlign w:val="center"/>
          </w:tcPr>
          <w:p w14:paraId="7BDD0371"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hoạt chất (2)</w:t>
            </w:r>
          </w:p>
        </w:tc>
        <w:tc>
          <w:tcPr>
            <w:tcW w:w="339" w:type="pct"/>
            <w:shd w:val="clear" w:color="auto" w:fill="auto"/>
            <w:vAlign w:val="center"/>
          </w:tcPr>
          <w:p w14:paraId="68D9EF19"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Quy cách đóng gói</w:t>
            </w:r>
          </w:p>
        </w:tc>
        <w:tc>
          <w:tcPr>
            <w:tcW w:w="323" w:type="pct"/>
            <w:shd w:val="clear" w:color="auto" w:fill="auto"/>
            <w:vAlign w:val="center"/>
          </w:tcPr>
          <w:p w14:paraId="0BB68566"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sản xuất</w:t>
            </w:r>
          </w:p>
        </w:tc>
        <w:tc>
          <w:tcPr>
            <w:tcW w:w="348" w:type="pct"/>
            <w:shd w:val="clear" w:color="auto" w:fill="auto"/>
            <w:vAlign w:val="center"/>
          </w:tcPr>
          <w:p w14:paraId="7428626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sản xuất</w:t>
            </w:r>
          </w:p>
        </w:tc>
        <w:tc>
          <w:tcPr>
            <w:tcW w:w="362" w:type="pct"/>
            <w:vAlign w:val="center"/>
          </w:tcPr>
          <w:p w14:paraId="4C5527F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nhập khẩu</w:t>
            </w:r>
          </w:p>
        </w:tc>
        <w:tc>
          <w:tcPr>
            <w:tcW w:w="369" w:type="pct"/>
            <w:shd w:val="clear" w:color="auto" w:fill="auto"/>
            <w:vAlign w:val="center"/>
          </w:tcPr>
          <w:p w14:paraId="79EC3C39"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nhập khẩu</w:t>
            </w:r>
          </w:p>
        </w:tc>
        <w:tc>
          <w:tcPr>
            <w:tcW w:w="958" w:type="pct"/>
            <w:shd w:val="clear" w:color="auto" w:fill="auto"/>
            <w:vAlign w:val="center"/>
          </w:tcPr>
          <w:p w14:paraId="76CF47B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Số giấy đăng ký lưu hành/Số giấy phép xuất khẩu, ngày cấp (nếu có)</w:t>
            </w:r>
          </w:p>
        </w:tc>
        <w:tc>
          <w:tcPr>
            <w:tcW w:w="233" w:type="pct"/>
            <w:shd w:val="clear" w:color="auto" w:fill="auto"/>
            <w:vAlign w:val="center"/>
          </w:tcPr>
          <w:p w14:paraId="08FE7493"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Đơn vị tính</w:t>
            </w:r>
          </w:p>
        </w:tc>
        <w:tc>
          <w:tcPr>
            <w:tcW w:w="376" w:type="pct"/>
            <w:shd w:val="clear" w:color="auto" w:fill="auto"/>
            <w:vAlign w:val="center"/>
          </w:tcPr>
          <w:p w14:paraId="24CAD716"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Số lượng xuất khẩu</w:t>
            </w:r>
          </w:p>
        </w:tc>
        <w:tc>
          <w:tcPr>
            <w:tcW w:w="346" w:type="pct"/>
            <w:shd w:val="clear" w:color="auto" w:fill="auto"/>
            <w:vAlign w:val="center"/>
          </w:tcPr>
          <w:p w14:paraId="14AA3CD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Cửa khẩu xuất khẩu</w:t>
            </w:r>
          </w:p>
        </w:tc>
      </w:tr>
      <w:tr w:rsidR="00B40072" w:rsidRPr="00B40072" w14:paraId="0F41B194" w14:textId="77777777" w:rsidTr="00B40072">
        <w:trPr>
          <w:trHeight w:val="544"/>
          <w:tblHeader/>
        </w:trPr>
        <w:tc>
          <w:tcPr>
            <w:tcW w:w="148" w:type="pct"/>
            <w:shd w:val="clear" w:color="auto" w:fill="auto"/>
            <w:vAlign w:val="center"/>
          </w:tcPr>
          <w:p w14:paraId="74B5C8E7"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845" w:type="pct"/>
            <w:shd w:val="clear" w:color="auto" w:fill="auto"/>
            <w:vAlign w:val="center"/>
          </w:tcPr>
          <w:p w14:paraId="7CE94D03"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54" w:type="pct"/>
            <w:shd w:val="clear" w:color="auto" w:fill="auto"/>
            <w:vAlign w:val="center"/>
          </w:tcPr>
          <w:p w14:paraId="1D3C591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39" w:type="pct"/>
            <w:shd w:val="clear" w:color="auto" w:fill="auto"/>
            <w:vAlign w:val="center"/>
          </w:tcPr>
          <w:p w14:paraId="2F336C1A"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23" w:type="pct"/>
            <w:shd w:val="clear" w:color="auto" w:fill="auto"/>
            <w:vAlign w:val="center"/>
          </w:tcPr>
          <w:p w14:paraId="62C6EE9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8" w:type="pct"/>
            <w:shd w:val="clear" w:color="auto" w:fill="auto"/>
            <w:vAlign w:val="center"/>
          </w:tcPr>
          <w:p w14:paraId="04BD270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2" w:type="pct"/>
          </w:tcPr>
          <w:p w14:paraId="678FD6AB"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9" w:type="pct"/>
            <w:shd w:val="clear" w:color="auto" w:fill="auto"/>
            <w:vAlign w:val="center"/>
          </w:tcPr>
          <w:p w14:paraId="142B39C3"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958" w:type="pct"/>
            <w:shd w:val="clear" w:color="auto" w:fill="auto"/>
            <w:vAlign w:val="center"/>
          </w:tcPr>
          <w:p w14:paraId="5953A6E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233" w:type="pct"/>
            <w:shd w:val="clear" w:color="auto" w:fill="auto"/>
            <w:vAlign w:val="center"/>
          </w:tcPr>
          <w:p w14:paraId="79380865"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76" w:type="pct"/>
            <w:shd w:val="clear" w:color="auto" w:fill="auto"/>
            <w:vAlign w:val="center"/>
          </w:tcPr>
          <w:p w14:paraId="75A70845"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6" w:type="pct"/>
            <w:shd w:val="clear" w:color="auto" w:fill="auto"/>
            <w:vAlign w:val="center"/>
          </w:tcPr>
          <w:p w14:paraId="23F52964"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r>
      <w:tr w:rsidR="00B40072" w:rsidRPr="00B40072" w14:paraId="138A97B3" w14:textId="77777777" w:rsidTr="00B40072">
        <w:trPr>
          <w:trHeight w:val="526"/>
          <w:tblHeader/>
        </w:trPr>
        <w:tc>
          <w:tcPr>
            <w:tcW w:w="148" w:type="pct"/>
            <w:shd w:val="clear" w:color="auto" w:fill="auto"/>
            <w:vAlign w:val="center"/>
          </w:tcPr>
          <w:p w14:paraId="664642D8"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845" w:type="pct"/>
            <w:shd w:val="clear" w:color="auto" w:fill="auto"/>
            <w:vAlign w:val="center"/>
          </w:tcPr>
          <w:p w14:paraId="307F4EA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54" w:type="pct"/>
            <w:shd w:val="clear" w:color="auto" w:fill="auto"/>
            <w:vAlign w:val="center"/>
          </w:tcPr>
          <w:p w14:paraId="1EF8617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39" w:type="pct"/>
            <w:shd w:val="clear" w:color="auto" w:fill="auto"/>
            <w:vAlign w:val="center"/>
          </w:tcPr>
          <w:p w14:paraId="39C0BA93"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23" w:type="pct"/>
            <w:shd w:val="clear" w:color="auto" w:fill="auto"/>
            <w:vAlign w:val="center"/>
          </w:tcPr>
          <w:p w14:paraId="31C25BCA"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8" w:type="pct"/>
            <w:shd w:val="clear" w:color="auto" w:fill="auto"/>
            <w:vAlign w:val="center"/>
          </w:tcPr>
          <w:p w14:paraId="08482BAE"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2" w:type="pct"/>
          </w:tcPr>
          <w:p w14:paraId="53C056C6"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9" w:type="pct"/>
            <w:shd w:val="clear" w:color="auto" w:fill="auto"/>
            <w:vAlign w:val="center"/>
          </w:tcPr>
          <w:p w14:paraId="14CDDC59"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958" w:type="pct"/>
            <w:shd w:val="clear" w:color="auto" w:fill="auto"/>
            <w:vAlign w:val="center"/>
          </w:tcPr>
          <w:p w14:paraId="388B03D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233" w:type="pct"/>
            <w:shd w:val="clear" w:color="auto" w:fill="auto"/>
            <w:vAlign w:val="center"/>
          </w:tcPr>
          <w:p w14:paraId="481E5FB0"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76" w:type="pct"/>
            <w:shd w:val="clear" w:color="auto" w:fill="auto"/>
            <w:vAlign w:val="center"/>
          </w:tcPr>
          <w:p w14:paraId="5049B8F4"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6" w:type="pct"/>
            <w:shd w:val="clear" w:color="auto" w:fill="auto"/>
            <w:vAlign w:val="center"/>
          </w:tcPr>
          <w:p w14:paraId="37495690"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r>
      <w:tr w:rsidR="00B40072" w:rsidRPr="00B40072" w14:paraId="39A60BD6" w14:textId="77777777" w:rsidTr="00B40072">
        <w:trPr>
          <w:trHeight w:val="454"/>
          <w:tblHeader/>
        </w:trPr>
        <w:tc>
          <w:tcPr>
            <w:tcW w:w="148" w:type="pct"/>
            <w:shd w:val="clear" w:color="auto" w:fill="auto"/>
            <w:vAlign w:val="center"/>
          </w:tcPr>
          <w:p w14:paraId="46EA6925"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845" w:type="pct"/>
            <w:shd w:val="clear" w:color="auto" w:fill="auto"/>
            <w:vAlign w:val="center"/>
          </w:tcPr>
          <w:p w14:paraId="29D09658"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54" w:type="pct"/>
            <w:shd w:val="clear" w:color="auto" w:fill="auto"/>
            <w:vAlign w:val="center"/>
          </w:tcPr>
          <w:p w14:paraId="4224890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39" w:type="pct"/>
            <w:shd w:val="clear" w:color="auto" w:fill="auto"/>
            <w:vAlign w:val="center"/>
          </w:tcPr>
          <w:p w14:paraId="0EA8DFCE"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23" w:type="pct"/>
            <w:shd w:val="clear" w:color="auto" w:fill="auto"/>
            <w:vAlign w:val="center"/>
          </w:tcPr>
          <w:p w14:paraId="7F9E9FA6"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8" w:type="pct"/>
            <w:shd w:val="clear" w:color="auto" w:fill="auto"/>
            <w:vAlign w:val="center"/>
          </w:tcPr>
          <w:p w14:paraId="035F9DE4"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2" w:type="pct"/>
          </w:tcPr>
          <w:p w14:paraId="0638ED9A"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69" w:type="pct"/>
            <w:shd w:val="clear" w:color="auto" w:fill="auto"/>
            <w:vAlign w:val="center"/>
          </w:tcPr>
          <w:p w14:paraId="50FFE225"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958" w:type="pct"/>
            <w:shd w:val="clear" w:color="auto" w:fill="auto"/>
            <w:vAlign w:val="center"/>
          </w:tcPr>
          <w:p w14:paraId="03937DF0"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233" w:type="pct"/>
            <w:shd w:val="clear" w:color="auto" w:fill="auto"/>
            <w:vAlign w:val="center"/>
          </w:tcPr>
          <w:p w14:paraId="4C530128"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76" w:type="pct"/>
            <w:shd w:val="clear" w:color="auto" w:fill="auto"/>
            <w:vAlign w:val="center"/>
          </w:tcPr>
          <w:p w14:paraId="27603260"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c>
          <w:tcPr>
            <w:tcW w:w="346" w:type="pct"/>
            <w:shd w:val="clear" w:color="auto" w:fill="auto"/>
            <w:vAlign w:val="center"/>
          </w:tcPr>
          <w:p w14:paraId="3079545C"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p>
        </w:tc>
      </w:tr>
    </w:tbl>
    <w:p w14:paraId="3220F659" w14:textId="45FEAE43"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lastRenderedPageBreak/>
        <w:t>3. Nhập khẩu nguyên liệu làm thuốc:</w:t>
      </w:r>
      <w:r w:rsidRPr="00B40072">
        <w:t xml:space="preserve"> </w:t>
      </w:r>
      <w:r w:rsidRPr="00B40072">
        <w:rPr>
          <w:rFonts w:eastAsia="Microsoft Sans Serif" w:cs="Times New Roman"/>
          <w:color w:val="000000"/>
          <w:kern w:val="0"/>
          <w:sz w:val="20"/>
          <w:szCs w:val="24"/>
          <w:lang w:val="vi-VN" w:eastAsia="vi-VN"/>
          <w14:ligatures w14:val="none"/>
        </w:rPr>
        <w:t>(</w:t>
      </w:r>
      <w:r>
        <w:rPr>
          <w:rFonts w:eastAsia="Microsoft Sans Serif" w:cs="Times New Roman"/>
          <w:color w:val="000000"/>
          <w:kern w:val="0"/>
          <w:sz w:val="20"/>
          <w:szCs w:val="24"/>
          <w:lang w:eastAsia="vi-VN"/>
          <w14:ligatures w14:val="none"/>
        </w:rPr>
        <w:t xml:space="preserve">bổ sung báo cáo </w:t>
      </w:r>
      <w:r w:rsidRPr="00B40072">
        <w:rPr>
          <w:rFonts w:eastAsia="Microsoft Sans Serif" w:cs="Times New Roman"/>
          <w:color w:val="000000"/>
          <w:kern w:val="0"/>
          <w:sz w:val="20"/>
          <w:szCs w:val="24"/>
          <w:lang w:val="vi-VN" w:eastAsia="vi-VN"/>
          <w14:ligatures w14:val="none"/>
        </w:rPr>
        <w:t>đơn giá nhập khẩu)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4"/>
        <w:gridCol w:w="1575"/>
        <w:gridCol w:w="1039"/>
        <w:gridCol w:w="1039"/>
        <w:gridCol w:w="1128"/>
        <w:gridCol w:w="1042"/>
        <w:gridCol w:w="1039"/>
        <w:gridCol w:w="2171"/>
        <w:gridCol w:w="1126"/>
        <w:gridCol w:w="1390"/>
        <w:gridCol w:w="1212"/>
        <w:gridCol w:w="1209"/>
      </w:tblGrid>
      <w:tr w:rsidR="00B40072" w:rsidRPr="00B40072" w14:paraId="70C69D64" w14:textId="77777777" w:rsidTr="008619FE">
        <w:trPr>
          <w:tblHeader/>
        </w:trPr>
        <w:tc>
          <w:tcPr>
            <w:tcW w:w="147" w:type="pct"/>
            <w:shd w:val="clear" w:color="auto" w:fill="auto"/>
            <w:vAlign w:val="center"/>
          </w:tcPr>
          <w:p w14:paraId="3597737F"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STT</w:t>
            </w:r>
          </w:p>
        </w:tc>
        <w:tc>
          <w:tcPr>
            <w:tcW w:w="547" w:type="pct"/>
            <w:shd w:val="clear" w:color="auto" w:fill="auto"/>
            <w:vAlign w:val="center"/>
          </w:tcPr>
          <w:p w14:paraId="0E36ADB3"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nguyên liệu làm thuốc (1)</w:t>
            </w:r>
          </w:p>
        </w:tc>
        <w:tc>
          <w:tcPr>
            <w:tcW w:w="361" w:type="pct"/>
            <w:shd w:val="clear" w:color="auto" w:fill="auto"/>
            <w:vAlign w:val="center"/>
          </w:tcPr>
          <w:p w14:paraId="62B26858"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sản xuất</w:t>
            </w:r>
          </w:p>
        </w:tc>
        <w:tc>
          <w:tcPr>
            <w:tcW w:w="361" w:type="pct"/>
            <w:shd w:val="clear" w:color="auto" w:fill="auto"/>
            <w:vAlign w:val="center"/>
          </w:tcPr>
          <w:p w14:paraId="7159DA46"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sản xuất</w:t>
            </w:r>
          </w:p>
        </w:tc>
        <w:tc>
          <w:tcPr>
            <w:tcW w:w="392" w:type="pct"/>
            <w:shd w:val="clear" w:color="auto" w:fill="auto"/>
            <w:vAlign w:val="center"/>
          </w:tcPr>
          <w:p w14:paraId="1F179542"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Tiêu chuẩn chất lượng</w:t>
            </w:r>
          </w:p>
        </w:tc>
        <w:tc>
          <w:tcPr>
            <w:tcW w:w="362" w:type="pct"/>
            <w:shd w:val="clear" w:color="auto" w:fill="auto"/>
            <w:vAlign w:val="center"/>
          </w:tcPr>
          <w:p w14:paraId="66C5D91E"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cơ sở cung cấp</w:t>
            </w:r>
          </w:p>
        </w:tc>
        <w:tc>
          <w:tcPr>
            <w:tcW w:w="361" w:type="pct"/>
            <w:shd w:val="clear" w:color="auto" w:fill="auto"/>
            <w:vAlign w:val="center"/>
          </w:tcPr>
          <w:p w14:paraId="4F27536D"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Tên nước xuất khẩu</w:t>
            </w:r>
          </w:p>
        </w:tc>
        <w:tc>
          <w:tcPr>
            <w:tcW w:w="754" w:type="pct"/>
            <w:shd w:val="clear" w:color="auto" w:fill="auto"/>
            <w:vAlign w:val="center"/>
          </w:tcPr>
          <w:p w14:paraId="32B85C48"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 xml:space="preserve">Số giấy đăng ký lưu hành/Số giấy phép </w:t>
            </w:r>
            <w:r w:rsidRPr="00B40072">
              <w:rPr>
                <w:rFonts w:eastAsia="Microsoft Sans Serif" w:cs="Times New Roman"/>
                <w:b/>
                <w:color w:val="000000"/>
                <w:kern w:val="0"/>
                <w:sz w:val="20"/>
                <w:szCs w:val="24"/>
                <w:lang w:eastAsia="vi-VN"/>
                <w14:ligatures w14:val="none"/>
              </w:rPr>
              <w:t>nhập</w:t>
            </w:r>
            <w:r w:rsidRPr="00B40072">
              <w:rPr>
                <w:rFonts w:eastAsia="Microsoft Sans Serif" w:cs="Times New Roman"/>
                <w:b/>
                <w:color w:val="000000"/>
                <w:kern w:val="0"/>
                <w:sz w:val="20"/>
                <w:szCs w:val="24"/>
                <w:lang w:val="vi-VN" w:eastAsia="vi-VN"/>
                <w14:ligatures w14:val="none"/>
              </w:rPr>
              <w:t xml:space="preserve"> khẩu, ngày cấp</w:t>
            </w:r>
          </w:p>
        </w:tc>
        <w:tc>
          <w:tcPr>
            <w:tcW w:w="391" w:type="pct"/>
            <w:shd w:val="clear" w:color="auto" w:fill="auto"/>
            <w:vAlign w:val="center"/>
          </w:tcPr>
          <w:p w14:paraId="65B90E45"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Đơn vị tính</w:t>
            </w:r>
          </w:p>
        </w:tc>
        <w:tc>
          <w:tcPr>
            <w:tcW w:w="483" w:type="pct"/>
            <w:shd w:val="clear" w:color="auto" w:fill="auto"/>
            <w:vAlign w:val="center"/>
          </w:tcPr>
          <w:p w14:paraId="07655E49"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Số lượng nhập khẩu</w:t>
            </w:r>
          </w:p>
        </w:tc>
        <w:tc>
          <w:tcPr>
            <w:tcW w:w="421" w:type="pct"/>
            <w:shd w:val="clear" w:color="auto" w:fill="auto"/>
            <w:vAlign w:val="center"/>
          </w:tcPr>
          <w:p w14:paraId="56DEDB9A"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val="vi-VN" w:eastAsia="vi-VN"/>
                <w14:ligatures w14:val="none"/>
              </w:rPr>
            </w:pPr>
            <w:r w:rsidRPr="00B40072">
              <w:rPr>
                <w:rFonts w:eastAsia="Microsoft Sans Serif" w:cs="Times New Roman"/>
                <w:b/>
                <w:color w:val="000000"/>
                <w:kern w:val="0"/>
                <w:sz w:val="20"/>
                <w:szCs w:val="24"/>
                <w:lang w:val="vi-VN" w:eastAsia="vi-VN"/>
                <w14:ligatures w14:val="none"/>
              </w:rPr>
              <w:t>Cửa khẩu nhập khẩu</w:t>
            </w:r>
          </w:p>
        </w:tc>
        <w:tc>
          <w:tcPr>
            <w:tcW w:w="420" w:type="pct"/>
            <w:vAlign w:val="center"/>
          </w:tcPr>
          <w:p w14:paraId="3E9B8EEB" w14:textId="77777777" w:rsidR="00B40072" w:rsidRPr="00B40072" w:rsidRDefault="00B40072" w:rsidP="00B40072">
            <w:pPr>
              <w:widowControl w:val="0"/>
              <w:spacing w:before="120" w:after="0" w:line="240" w:lineRule="auto"/>
              <w:jc w:val="center"/>
              <w:rPr>
                <w:rFonts w:eastAsia="Microsoft Sans Serif" w:cs="Times New Roman"/>
                <w:b/>
                <w:color w:val="000000"/>
                <w:kern w:val="0"/>
                <w:sz w:val="20"/>
                <w:szCs w:val="24"/>
                <w:lang w:eastAsia="vi-VN"/>
                <w14:ligatures w14:val="none"/>
              </w:rPr>
            </w:pPr>
            <w:r w:rsidRPr="00B40072">
              <w:rPr>
                <w:rFonts w:eastAsia="Microsoft Sans Serif" w:cs="Times New Roman"/>
                <w:b/>
                <w:color w:val="000000"/>
                <w:kern w:val="0"/>
                <w:sz w:val="20"/>
                <w:szCs w:val="24"/>
                <w:lang w:eastAsia="vi-VN"/>
                <w14:ligatures w14:val="none"/>
              </w:rPr>
              <w:t>Đơn giá nhập khẩu (vnđ)</w:t>
            </w:r>
          </w:p>
        </w:tc>
      </w:tr>
      <w:tr w:rsidR="00B40072" w:rsidRPr="00B40072" w14:paraId="0D08FCBB" w14:textId="77777777" w:rsidTr="008619FE">
        <w:tc>
          <w:tcPr>
            <w:tcW w:w="147" w:type="pct"/>
            <w:shd w:val="clear" w:color="auto" w:fill="auto"/>
            <w:vAlign w:val="center"/>
          </w:tcPr>
          <w:p w14:paraId="0E91053C"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547" w:type="pct"/>
            <w:shd w:val="clear" w:color="auto" w:fill="auto"/>
            <w:vAlign w:val="center"/>
          </w:tcPr>
          <w:p w14:paraId="6C8284AB"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662884F6"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3B81C07D"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2" w:type="pct"/>
            <w:shd w:val="clear" w:color="auto" w:fill="auto"/>
            <w:vAlign w:val="center"/>
          </w:tcPr>
          <w:p w14:paraId="7BC23D32"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2" w:type="pct"/>
            <w:shd w:val="clear" w:color="auto" w:fill="auto"/>
            <w:vAlign w:val="center"/>
          </w:tcPr>
          <w:p w14:paraId="65B2936F"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0ECEF54D"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754" w:type="pct"/>
            <w:shd w:val="clear" w:color="auto" w:fill="auto"/>
            <w:vAlign w:val="center"/>
          </w:tcPr>
          <w:p w14:paraId="34A534A2"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1" w:type="pct"/>
            <w:shd w:val="clear" w:color="auto" w:fill="auto"/>
            <w:vAlign w:val="center"/>
          </w:tcPr>
          <w:p w14:paraId="40E1046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83" w:type="pct"/>
            <w:shd w:val="clear" w:color="auto" w:fill="auto"/>
            <w:vAlign w:val="center"/>
          </w:tcPr>
          <w:p w14:paraId="13724C7E"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1" w:type="pct"/>
            <w:shd w:val="clear" w:color="auto" w:fill="auto"/>
            <w:vAlign w:val="center"/>
          </w:tcPr>
          <w:p w14:paraId="22ED4149"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0" w:type="pct"/>
          </w:tcPr>
          <w:p w14:paraId="02EE5A40"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r>
      <w:tr w:rsidR="00B40072" w:rsidRPr="00B40072" w14:paraId="6DACE4EA" w14:textId="77777777" w:rsidTr="008619FE">
        <w:tc>
          <w:tcPr>
            <w:tcW w:w="147" w:type="pct"/>
            <w:shd w:val="clear" w:color="auto" w:fill="auto"/>
            <w:vAlign w:val="center"/>
          </w:tcPr>
          <w:p w14:paraId="2CD43D3F"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547" w:type="pct"/>
            <w:shd w:val="clear" w:color="auto" w:fill="auto"/>
            <w:vAlign w:val="center"/>
          </w:tcPr>
          <w:p w14:paraId="653E63E8"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258B978F"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774203B1"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2" w:type="pct"/>
            <w:shd w:val="clear" w:color="auto" w:fill="auto"/>
            <w:vAlign w:val="center"/>
          </w:tcPr>
          <w:p w14:paraId="3A9486BA"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2" w:type="pct"/>
            <w:shd w:val="clear" w:color="auto" w:fill="auto"/>
            <w:vAlign w:val="center"/>
          </w:tcPr>
          <w:p w14:paraId="6F0156EC"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21709545"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754" w:type="pct"/>
            <w:shd w:val="clear" w:color="auto" w:fill="auto"/>
            <w:vAlign w:val="center"/>
          </w:tcPr>
          <w:p w14:paraId="771B438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1" w:type="pct"/>
            <w:shd w:val="clear" w:color="auto" w:fill="auto"/>
            <w:vAlign w:val="center"/>
          </w:tcPr>
          <w:p w14:paraId="6BFA1BC8"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83" w:type="pct"/>
            <w:shd w:val="clear" w:color="auto" w:fill="auto"/>
            <w:vAlign w:val="center"/>
          </w:tcPr>
          <w:p w14:paraId="7508B92B"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1" w:type="pct"/>
            <w:shd w:val="clear" w:color="auto" w:fill="auto"/>
            <w:vAlign w:val="center"/>
          </w:tcPr>
          <w:p w14:paraId="6AB4AE0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0" w:type="pct"/>
          </w:tcPr>
          <w:p w14:paraId="3084B1FC"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r>
      <w:tr w:rsidR="00B40072" w:rsidRPr="00B40072" w14:paraId="2FC3FFC0" w14:textId="77777777" w:rsidTr="008619FE">
        <w:tc>
          <w:tcPr>
            <w:tcW w:w="147" w:type="pct"/>
            <w:shd w:val="clear" w:color="auto" w:fill="auto"/>
            <w:vAlign w:val="center"/>
          </w:tcPr>
          <w:p w14:paraId="1CD6D31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547" w:type="pct"/>
            <w:shd w:val="clear" w:color="auto" w:fill="auto"/>
            <w:vAlign w:val="center"/>
          </w:tcPr>
          <w:p w14:paraId="786C79A8"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74842899"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0D167E7B"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2" w:type="pct"/>
            <w:shd w:val="clear" w:color="auto" w:fill="auto"/>
            <w:vAlign w:val="center"/>
          </w:tcPr>
          <w:p w14:paraId="32FEE2C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2" w:type="pct"/>
            <w:shd w:val="clear" w:color="auto" w:fill="auto"/>
            <w:vAlign w:val="center"/>
          </w:tcPr>
          <w:p w14:paraId="774E47E0"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61" w:type="pct"/>
            <w:shd w:val="clear" w:color="auto" w:fill="auto"/>
            <w:vAlign w:val="center"/>
          </w:tcPr>
          <w:p w14:paraId="112851F1"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754" w:type="pct"/>
            <w:shd w:val="clear" w:color="auto" w:fill="auto"/>
            <w:vAlign w:val="center"/>
          </w:tcPr>
          <w:p w14:paraId="52DC3DE0"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391" w:type="pct"/>
            <w:shd w:val="clear" w:color="auto" w:fill="auto"/>
            <w:vAlign w:val="center"/>
          </w:tcPr>
          <w:p w14:paraId="663EA479"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83" w:type="pct"/>
            <w:shd w:val="clear" w:color="auto" w:fill="auto"/>
            <w:vAlign w:val="center"/>
          </w:tcPr>
          <w:p w14:paraId="0C389798"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1" w:type="pct"/>
            <w:shd w:val="clear" w:color="auto" w:fill="auto"/>
            <w:vAlign w:val="center"/>
          </w:tcPr>
          <w:p w14:paraId="721C4954"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c>
          <w:tcPr>
            <w:tcW w:w="420" w:type="pct"/>
          </w:tcPr>
          <w:p w14:paraId="423614AD"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c>
      </w:tr>
    </w:tbl>
    <w:p w14:paraId="0D37267F"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4. Nhập khẩu thuốc: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199"/>
        <w:gridCol w:w="1199"/>
        <w:gridCol w:w="1201"/>
        <w:gridCol w:w="1200"/>
        <w:gridCol w:w="1200"/>
        <w:gridCol w:w="1200"/>
        <w:gridCol w:w="1200"/>
        <w:gridCol w:w="1200"/>
        <w:gridCol w:w="1200"/>
        <w:gridCol w:w="1200"/>
        <w:gridCol w:w="1200"/>
        <w:gridCol w:w="1195"/>
      </w:tblGrid>
      <w:tr w:rsidR="00B40072" w:rsidRPr="00B40072" w14:paraId="4A42FA28" w14:textId="77777777" w:rsidTr="008619FE">
        <w:tc>
          <w:tcPr>
            <w:tcW w:w="416" w:type="pct"/>
            <w:shd w:val="clear" w:color="auto" w:fill="auto"/>
            <w:vAlign w:val="center"/>
          </w:tcPr>
          <w:p w14:paraId="17CC7D07"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STT</w:t>
            </w:r>
          </w:p>
        </w:tc>
        <w:tc>
          <w:tcPr>
            <w:tcW w:w="416" w:type="pct"/>
            <w:shd w:val="clear" w:color="auto" w:fill="auto"/>
            <w:vAlign w:val="center"/>
          </w:tcPr>
          <w:p w14:paraId="1AE53370"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thuốc, nồng độ hoặc hàm lượng, dạng bào chế</w:t>
            </w:r>
          </w:p>
        </w:tc>
        <w:tc>
          <w:tcPr>
            <w:tcW w:w="417" w:type="pct"/>
            <w:shd w:val="clear" w:color="auto" w:fill="auto"/>
            <w:vAlign w:val="center"/>
          </w:tcPr>
          <w:p w14:paraId="65F30483"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hoạt chất (2)</w:t>
            </w:r>
          </w:p>
        </w:tc>
        <w:tc>
          <w:tcPr>
            <w:tcW w:w="417" w:type="pct"/>
            <w:shd w:val="clear" w:color="auto" w:fill="auto"/>
            <w:vAlign w:val="center"/>
          </w:tcPr>
          <w:p w14:paraId="3700F19A"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Quy cách đóng gói</w:t>
            </w:r>
          </w:p>
        </w:tc>
        <w:tc>
          <w:tcPr>
            <w:tcW w:w="417" w:type="pct"/>
            <w:shd w:val="clear" w:color="auto" w:fill="auto"/>
            <w:vAlign w:val="center"/>
          </w:tcPr>
          <w:p w14:paraId="3A417CE2"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cơ sở sản xuất</w:t>
            </w:r>
          </w:p>
        </w:tc>
        <w:tc>
          <w:tcPr>
            <w:tcW w:w="417" w:type="pct"/>
            <w:shd w:val="clear" w:color="auto" w:fill="auto"/>
            <w:vAlign w:val="center"/>
          </w:tcPr>
          <w:p w14:paraId="7D60BF11"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nước sản xuất</w:t>
            </w:r>
          </w:p>
        </w:tc>
        <w:tc>
          <w:tcPr>
            <w:tcW w:w="417" w:type="pct"/>
            <w:shd w:val="clear" w:color="auto" w:fill="auto"/>
            <w:vAlign w:val="center"/>
          </w:tcPr>
          <w:p w14:paraId="038EEEA2"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cơ sở cung cấp</w:t>
            </w:r>
          </w:p>
        </w:tc>
        <w:tc>
          <w:tcPr>
            <w:tcW w:w="417" w:type="pct"/>
            <w:shd w:val="clear" w:color="auto" w:fill="auto"/>
            <w:vAlign w:val="center"/>
          </w:tcPr>
          <w:p w14:paraId="1D656F48"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Tên nước xuất khẩu</w:t>
            </w:r>
          </w:p>
        </w:tc>
        <w:tc>
          <w:tcPr>
            <w:tcW w:w="417" w:type="pct"/>
            <w:shd w:val="clear" w:color="auto" w:fill="auto"/>
            <w:vAlign w:val="center"/>
          </w:tcPr>
          <w:p w14:paraId="576AD9FF"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Số giấy đăng ký lưu hành/Số giấy phép nhập khẩu, ngày cấp</w:t>
            </w:r>
          </w:p>
        </w:tc>
        <w:tc>
          <w:tcPr>
            <w:tcW w:w="417" w:type="pct"/>
            <w:shd w:val="clear" w:color="auto" w:fill="auto"/>
            <w:vAlign w:val="center"/>
          </w:tcPr>
          <w:p w14:paraId="3939F85C"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Đơn vị tính</w:t>
            </w:r>
          </w:p>
        </w:tc>
        <w:tc>
          <w:tcPr>
            <w:tcW w:w="417" w:type="pct"/>
            <w:shd w:val="clear" w:color="auto" w:fill="auto"/>
            <w:vAlign w:val="center"/>
          </w:tcPr>
          <w:p w14:paraId="7FF9AA66"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Số lượng nhập khẩu</w:t>
            </w:r>
          </w:p>
        </w:tc>
        <w:tc>
          <w:tcPr>
            <w:tcW w:w="417" w:type="pct"/>
            <w:shd w:val="clear" w:color="auto" w:fill="auto"/>
            <w:vAlign w:val="center"/>
          </w:tcPr>
          <w:p w14:paraId="280B081D"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t>Cửa khẩu nhập khẩu</w:t>
            </w:r>
          </w:p>
        </w:tc>
      </w:tr>
      <w:tr w:rsidR="00B40072" w:rsidRPr="00B40072" w14:paraId="734E041B" w14:textId="77777777" w:rsidTr="008619FE">
        <w:tc>
          <w:tcPr>
            <w:tcW w:w="416" w:type="pct"/>
            <w:shd w:val="clear" w:color="auto" w:fill="auto"/>
            <w:vAlign w:val="center"/>
          </w:tcPr>
          <w:p w14:paraId="06839E2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6" w:type="pct"/>
            <w:shd w:val="clear" w:color="auto" w:fill="auto"/>
            <w:vAlign w:val="center"/>
          </w:tcPr>
          <w:p w14:paraId="02574545"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909084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1A8FB66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1655951E"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C465180"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0B17EC7"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14598C0F"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A5EE747"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5DB61BD"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C416C6C"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4E94021"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r>
      <w:tr w:rsidR="00B40072" w:rsidRPr="00B40072" w14:paraId="4BC5F9E5" w14:textId="77777777" w:rsidTr="008619FE">
        <w:tc>
          <w:tcPr>
            <w:tcW w:w="416" w:type="pct"/>
            <w:shd w:val="clear" w:color="auto" w:fill="auto"/>
            <w:vAlign w:val="center"/>
          </w:tcPr>
          <w:p w14:paraId="13008303"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6" w:type="pct"/>
            <w:shd w:val="clear" w:color="auto" w:fill="auto"/>
            <w:vAlign w:val="center"/>
          </w:tcPr>
          <w:p w14:paraId="15AEBFAB"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BFBB1B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1DE05A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2D8BFD30"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E7CD747"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65BAB84"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5CFB002"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BA01A63"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582123C0"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0A656A26"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FA5EEC5"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r>
      <w:tr w:rsidR="00B40072" w:rsidRPr="00B40072" w14:paraId="2C7EE71D" w14:textId="77777777" w:rsidTr="008619FE">
        <w:tc>
          <w:tcPr>
            <w:tcW w:w="416" w:type="pct"/>
            <w:shd w:val="clear" w:color="auto" w:fill="auto"/>
            <w:vAlign w:val="center"/>
          </w:tcPr>
          <w:p w14:paraId="0510A9A0"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6" w:type="pct"/>
            <w:shd w:val="clear" w:color="auto" w:fill="auto"/>
            <w:vAlign w:val="center"/>
          </w:tcPr>
          <w:p w14:paraId="6B481406"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7350D2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5946B5C9"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08B8BC56"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21DDA54"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E4D8D00"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40271397"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3627527C"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1D943597"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59D8B3D3"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c>
          <w:tcPr>
            <w:tcW w:w="417" w:type="pct"/>
            <w:shd w:val="clear" w:color="auto" w:fill="auto"/>
            <w:vAlign w:val="center"/>
          </w:tcPr>
          <w:p w14:paraId="69779AEA"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p>
        </w:tc>
      </w:tr>
    </w:tbl>
    <w:p w14:paraId="1B7510CA" w14:textId="77777777" w:rsidR="00B40072" w:rsidRPr="00B40072" w:rsidRDefault="00B40072" w:rsidP="00B40072">
      <w:pPr>
        <w:widowControl w:val="0"/>
        <w:spacing w:before="120" w:after="0" w:line="240" w:lineRule="auto"/>
        <w:jc w:val="center"/>
        <w:rPr>
          <w:rFonts w:eastAsia="Microsoft Sans Serif" w:cs="Times New Roman"/>
          <w:color w:val="000000"/>
          <w:kern w:val="0"/>
          <w:sz w:val="20"/>
          <w:szCs w:val="24"/>
          <w:lang w:val="vi-VN" w:eastAsia="vi-VN"/>
          <w14:ligatures w14:val="none"/>
        </w:rPr>
      </w:pPr>
    </w:p>
    <w:tbl>
      <w:tblPr>
        <w:tblW w:w="5000" w:type="pct"/>
        <w:tblCellMar>
          <w:left w:w="0" w:type="dxa"/>
          <w:right w:w="0" w:type="dxa"/>
        </w:tblCellMar>
        <w:tblLook w:val="01E0" w:firstRow="1" w:lastRow="1" w:firstColumn="1" w:lastColumn="1" w:noHBand="0" w:noVBand="0"/>
      </w:tblPr>
      <w:tblGrid>
        <w:gridCol w:w="4801"/>
        <w:gridCol w:w="4801"/>
        <w:gridCol w:w="4798"/>
      </w:tblGrid>
      <w:tr w:rsidR="00B40072" w:rsidRPr="00B40072" w14:paraId="2C3873F4" w14:textId="77777777" w:rsidTr="008619FE">
        <w:tc>
          <w:tcPr>
            <w:tcW w:w="1667" w:type="pct"/>
            <w:shd w:val="clear" w:color="auto" w:fill="auto"/>
          </w:tcPr>
          <w:p w14:paraId="7511D345" w14:textId="77777777" w:rsidR="00B40072" w:rsidRPr="00B40072" w:rsidRDefault="00B40072" w:rsidP="00B40072">
            <w:pPr>
              <w:widowControl w:val="0"/>
              <w:spacing w:before="120" w:after="0" w:line="240" w:lineRule="auto"/>
              <w:rPr>
                <w:rFonts w:eastAsia="Times New Roman" w:cs="Times New Roman"/>
                <w:color w:val="000000"/>
                <w:kern w:val="0"/>
                <w:sz w:val="16"/>
                <w:szCs w:val="24"/>
                <w:lang w:val="vi-VN" w:eastAsia="vi-VN"/>
                <w14:ligatures w14:val="none"/>
              </w:rPr>
            </w:pPr>
            <w:r w:rsidRPr="00B40072">
              <w:rPr>
                <w:rFonts w:eastAsia="Times New Roman" w:cs="Times New Roman"/>
                <w:b/>
                <w:i/>
                <w:color w:val="000000"/>
                <w:kern w:val="0"/>
                <w:sz w:val="20"/>
                <w:szCs w:val="24"/>
                <w:lang w:val="vi-VN" w:eastAsia="vi-VN"/>
                <w14:ligatures w14:val="none"/>
              </w:rPr>
              <w:br/>
              <w:t>Nơi nhận:</w:t>
            </w:r>
            <w:r w:rsidRPr="00B40072">
              <w:rPr>
                <w:rFonts w:eastAsia="Times New Roman" w:cs="Times New Roman"/>
                <w:b/>
                <w:i/>
                <w:color w:val="000000"/>
                <w:kern w:val="0"/>
                <w:sz w:val="20"/>
                <w:szCs w:val="24"/>
                <w:lang w:val="vi-VN" w:eastAsia="vi-VN"/>
                <w14:ligatures w14:val="none"/>
              </w:rPr>
              <w:br/>
            </w:r>
            <w:r w:rsidRPr="00B40072">
              <w:rPr>
                <w:rFonts w:eastAsia="Times New Roman" w:cs="Times New Roman"/>
                <w:color w:val="000000"/>
                <w:kern w:val="0"/>
                <w:sz w:val="16"/>
                <w:szCs w:val="24"/>
                <w:lang w:val="vi-VN" w:eastAsia="vi-VN"/>
                <w14:ligatures w14:val="none"/>
              </w:rPr>
              <w:t>- Như trên;</w:t>
            </w:r>
            <w:r w:rsidRPr="00B40072">
              <w:rPr>
                <w:rFonts w:eastAsia="Times New Roman" w:cs="Times New Roman"/>
                <w:color w:val="000000"/>
                <w:kern w:val="0"/>
                <w:sz w:val="16"/>
                <w:szCs w:val="24"/>
                <w:lang w:val="vi-VN" w:eastAsia="vi-VN"/>
                <w14:ligatures w14:val="none"/>
              </w:rPr>
              <w:br/>
              <w:t>- Ủy ban nhân dân cấp tỉnh nơi cơ sở đặt trụ sở chính;</w:t>
            </w:r>
            <w:r w:rsidRPr="00B40072">
              <w:rPr>
                <w:rFonts w:eastAsia="Times New Roman" w:cs="Times New Roman"/>
                <w:color w:val="000000"/>
                <w:kern w:val="0"/>
                <w:sz w:val="16"/>
                <w:szCs w:val="24"/>
                <w:lang w:val="vi-VN" w:eastAsia="vi-VN"/>
                <w14:ligatures w14:val="none"/>
              </w:rPr>
              <w:br/>
              <w:t>- Lưu tại cơ sở.</w:t>
            </w:r>
          </w:p>
        </w:tc>
        <w:tc>
          <w:tcPr>
            <w:tcW w:w="1667" w:type="pct"/>
            <w:shd w:val="clear" w:color="auto" w:fill="auto"/>
          </w:tcPr>
          <w:p w14:paraId="47E2FF9E" w14:textId="77777777" w:rsidR="00B40072" w:rsidRPr="00B40072" w:rsidRDefault="00B40072" w:rsidP="00B40072">
            <w:pPr>
              <w:widowControl w:val="0"/>
              <w:spacing w:before="120" w:after="0" w:line="240" w:lineRule="auto"/>
              <w:jc w:val="center"/>
              <w:rPr>
                <w:rFonts w:eastAsia="Times New Roman" w:cs="Times New Roman"/>
                <w:b/>
                <w:color w:val="000000"/>
                <w:kern w:val="0"/>
                <w:sz w:val="20"/>
                <w:szCs w:val="24"/>
                <w:lang w:val="vi-VN" w:eastAsia="vi-VN"/>
                <w14:ligatures w14:val="none"/>
              </w:rPr>
            </w:pPr>
            <w:r w:rsidRPr="00B40072">
              <w:rPr>
                <w:rFonts w:eastAsia="Times New Roman" w:cs="Times New Roman"/>
                <w:b/>
                <w:color w:val="000000"/>
                <w:kern w:val="0"/>
                <w:sz w:val="20"/>
                <w:szCs w:val="24"/>
                <w:lang w:val="vi-VN" w:eastAsia="vi-VN"/>
                <w14:ligatures w14:val="none"/>
              </w:rPr>
              <w:br/>
              <w:t>NGƯỜI LẬP BÁO CÁO</w:t>
            </w:r>
          </w:p>
        </w:tc>
        <w:tc>
          <w:tcPr>
            <w:tcW w:w="1667" w:type="pct"/>
            <w:shd w:val="clear" w:color="auto" w:fill="auto"/>
          </w:tcPr>
          <w:p w14:paraId="6A752C7C" w14:textId="77777777" w:rsidR="00B40072" w:rsidRPr="00B40072" w:rsidRDefault="00B40072" w:rsidP="00B40072">
            <w:pPr>
              <w:widowControl w:val="0"/>
              <w:spacing w:before="120" w:after="0" w:line="240" w:lineRule="auto"/>
              <w:jc w:val="center"/>
              <w:rPr>
                <w:rFonts w:eastAsia="Times New Roman" w:cs="Times New Roman"/>
                <w:color w:val="000000"/>
                <w:kern w:val="0"/>
                <w:sz w:val="20"/>
                <w:szCs w:val="24"/>
                <w:lang w:val="vi-VN" w:eastAsia="vi-VN"/>
                <w14:ligatures w14:val="none"/>
              </w:rPr>
            </w:pPr>
            <w:r w:rsidRPr="00B40072">
              <w:rPr>
                <w:rFonts w:eastAsia="Times New Roman" w:cs="Times New Roman"/>
                <w:i/>
                <w:color w:val="000000"/>
                <w:kern w:val="0"/>
                <w:sz w:val="20"/>
                <w:szCs w:val="24"/>
                <w:lang w:val="vi-VN" w:eastAsia="vi-VN"/>
                <w14:ligatures w14:val="none"/>
              </w:rPr>
              <w:t>......, ngày... tháng... năm......</w:t>
            </w:r>
            <w:r w:rsidRPr="00B40072">
              <w:rPr>
                <w:rFonts w:eastAsia="Times New Roman" w:cs="Times New Roman"/>
                <w:i/>
                <w:color w:val="000000"/>
                <w:kern w:val="0"/>
                <w:sz w:val="20"/>
                <w:szCs w:val="24"/>
                <w:lang w:val="vi-VN" w:eastAsia="vi-VN"/>
                <w14:ligatures w14:val="none"/>
              </w:rPr>
              <w:br/>
            </w:r>
            <w:r w:rsidRPr="00B40072">
              <w:rPr>
                <w:rFonts w:eastAsia="Times New Roman" w:cs="Times New Roman"/>
                <w:b/>
                <w:color w:val="000000"/>
                <w:kern w:val="0"/>
                <w:sz w:val="20"/>
                <w:szCs w:val="24"/>
                <w:lang w:val="vi-VN" w:eastAsia="vi-VN"/>
                <w14:ligatures w14:val="none"/>
              </w:rPr>
              <w:t xml:space="preserve">NGƯỜI ĐẠI DIỆN THEO PHÁP LUẬT/ </w:t>
            </w:r>
            <w:r w:rsidRPr="00B40072">
              <w:rPr>
                <w:rFonts w:eastAsia="Times New Roman" w:cs="Times New Roman"/>
                <w:b/>
                <w:color w:val="000000"/>
                <w:kern w:val="0"/>
                <w:sz w:val="20"/>
                <w:szCs w:val="24"/>
                <w:lang w:val="vi-VN" w:eastAsia="vi-VN"/>
                <w14:ligatures w14:val="none"/>
              </w:rPr>
              <w:br/>
              <w:t xml:space="preserve">NGƯỜI ĐƯỢC ỦY QUYỀN </w:t>
            </w:r>
            <w:r w:rsidRPr="00B40072">
              <w:rPr>
                <w:rFonts w:eastAsia="Times New Roman" w:cs="Times New Roman"/>
                <w:color w:val="000000"/>
                <w:kern w:val="0"/>
                <w:sz w:val="20"/>
                <w:szCs w:val="24"/>
                <w:lang w:val="vi-VN" w:eastAsia="vi-VN"/>
                <w14:ligatures w14:val="none"/>
              </w:rPr>
              <w:br/>
            </w:r>
            <w:r w:rsidRPr="00B40072">
              <w:rPr>
                <w:rFonts w:eastAsia="Times New Roman" w:cs="Times New Roman"/>
                <w:i/>
                <w:color w:val="000000"/>
                <w:kern w:val="0"/>
                <w:sz w:val="20"/>
                <w:szCs w:val="24"/>
                <w:lang w:val="vi-VN" w:eastAsia="vi-VN"/>
                <w14:ligatures w14:val="none"/>
              </w:rPr>
              <w:t>(Ký tên, đóng dấu)</w:t>
            </w:r>
          </w:p>
        </w:tc>
      </w:tr>
    </w:tbl>
    <w:p w14:paraId="0CC5287E"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p>
    <w:p w14:paraId="02AF1CE1"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b/>
          <w:i/>
          <w:color w:val="000000"/>
          <w:kern w:val="0"/>
          <w:sz w:val="20"/>
          <w:szCs w:val="24"/>
          <w:lang w:val="vi-VN" w:eastAsia="vi-VN"/>
          <w14:ligatures w14:val="none"/>
        </w:rPr>
        <w:t>Ghi chú:</w:t>
      </w:r>
      <w:r w:rsidRPr="00B40072">
        <w:rPr>
          <w:rFonts w:eastAsia="Microsoft Sans Serif" w:cs="Times New Roman"/>
          <w:color w:val="000000"/>
          <w:kern w:val="0"/>
          <w:sz w:val="20"/>
          <w:szCs w:val="24"/>
          <w:lang w:val="vi-VN" w:eastAsia="vi-VN"/>
          <w14:ligatures w14:val="none"/>
        </w:rPr>
        <w:t xml:space="preserve"> </w:t>
      </w:r>
    </w:p>
    <w:p w14:paraId="12F39292"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(1) Đối với dược liệu ghi tên dược liệu (tên tiếng Việt kèm tên khoa học). Trường hợp không có tên tiếng Việt thì ghi theo tên của nước xuất khẩu kèm tên khoa học. Đối với bán thành phẩm dược liệu, ghi thêm dạng bào chế.</w:t>
      </w:r>
    </w:p>
    <w:p w14:paraId="254AB2AD" w14:textId="77777777" w:rsidR="00B40072" w:rsidRPr="00B40072" w:rsidRDefault="00B40072" w:rsidP="00B40072">
      <w:pPr>
        <w:widowControl w:val="0"/>
        <w:spacing w:before="120" w:after="0" w:line="240" w:lineRule="auto"/>
        <w:rPr>
          <w:rFonts w:eastAsia="Microsoft Sans Serif" w:cs="Times New Roman"/>
          <w:color w:val="000000"/>
          <w:kern w:val="0"/>
          <w:sz w:val="20"/>
          <w:szCs w:val="24"/>
          <w:lang w:val="vi-VN" w:eastAsia="vi-VN"/>
          <w14:ligatures w14:val="none"/>
        </w:rPr>
      </w:pPr>
      <w:r w:rsidRPr="00B40072">
        <w:rPr>
          <w:rFonts w:eastAsia="Microsoft Sans Serif" w:cs="Times New Roman"/>
          <w:color w:val="000000"/>
          <w:kern w:val="0"/>
          <w:sz w:val="20"/>
          <w:szCs w:val="24"/>
          <w:lang w:val="vi-VN" w:eastAsia="vi-VN"/>
          <w14:ligatures w14:val="none"/>
        </w:rPr>
        <w:t>(2) Đối với thuốc dược liệu, thuốc cổ truyền: Ghi tên dược liệu (tên tiếng Việt kèm tên khoa học). Trường hợp không có tên tiếng Việt thì ghi theo tên của nước xuất khẩu kèm tên khoa học. Đối với bán thành phẩm dược liệu, ghi thêm dạng bào chế.</w:t>
      </w:r>
    </w:p>
    <w:p w14:paraId="35DAF1E3" w14:textId="77777777" w:rsidR="00C02A64" w:rsidRDefault="00C02A64" w:rsidP="00B40072">
      <w:pPr>
        <w:spacing w:after="0"/>
      </w:pPr>
    </w:p>
    <w:sectPr w:rsidR="00C02A64" w:rsidSect="00B40072">
      <w:pgSz w:w="15840" w:h="12240" w:orient="landscape"/>
      <w:pgMar w:top="864"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72"/>
    <w:rsid w:val="00B40072"/>
    <w:rsid w:val="00C0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AEBA"/>
  <w15:chartTrackingRefBased/>
  <w15:docId w15:val="{8FD5FB88-7641-4828-9AD0-884BED93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07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00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00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00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00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00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00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07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400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00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0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0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0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0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0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0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0072"/>
    <w:pPr>
      <w:spacing w:before="160"/>
      <w:jc w:val="center"/>
    </w:pPr>
    <w:rPr>
      <w:i/>
      <w:iCs/>
      <w:color w:val="404040" w:themeColor="text1" w:themeTint="BF"/>
    </w:rPr>
  </w:style>
  <w:style w:type="character" w:customStyle="1" w:styleId="QuoteChar">
    <w:name w:val="Quote Char"/>
    <w:basedOn w:val="DefaultParagraphFont"/>
    <w:link w:val="Quote"/>
    <w:uiPriority w:val="29"/>
    <w:rsid w:val="00B40072"/>
    <w:rPr>
      <w:i/>
      <w:iCs/>
      <w:color w:val="404040" w:themeColor="text1" w:themeTint="BF"/>
    </w:rPr>
  </w:style>
  <w:style w:type="paragraph" w:styleId="ListParagraph">
    <w:name w:val="List Paragraph"/>
    <w:basedOn w:val="Normal"/>
    <w:uiPriority w:val="34"/>
    <w:qFormat/>
    <w:rsid w:val="00B40072"/>
    <w:pPr>
      <w:ind w:left="720"/>
      <w:contextualSpacing/>
    </w:pPr>
  </w:style>
  <w:style w:type="character" w:styleId="IntenseEmphasis">
    <w:name w:val="Intense Emphasis"/>
    <w:basedOn w:val="DefaultParagraphFont"/>
    <w:uiPriority w:val="21"/>
    <w:qFormat/>
    <w:rsid w:val="00B40072"/>
    <w:rPr>
      <w:i/>
      <w:iCs/>
      <w:color w:val="0F4761" w:themeColor="accent1" w:themeShade="BF"/>
    </w:rPr>
  </w:style>
  <w:style w:type="paragraph" w:styleId="IntenseQuote">
    <w:name w:val="Intense Quote"/>
    <w:basedOn w:val="Normal"/>
    <w:next w:val="Normal"/>
    <w:link w:val="IntenseQuoteChar"/>
    <w:uiPriority w:val="30"/>
    <w:qFormat/>
    <w:rsid w:val="00B4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072"/>
    <w:rPr>
      <w:i/>
      <w:iCs/>
      <w:color w:val="0F4761" w:themeColor="accent1" w:themeShade="BF"/>
    </w:rPr>
  </w:style>
  <w:style w:type="character" w:styleId="IntenseReference">
    <w:name w:val="Intense Reference"/>
    <w:basedOn w:val="DefaultParagraphFont"/>
    <w:uiPriority w:val="32"/>
    <w:qFormat/>
    <w:rsid w:val="00B40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2025-10-02T07:22:00Z</dcterms:created>
  <dcterms:modified xsi:type="dcterms:W3CDTF">2025-10-02T07:27:00Z</dcterms:modified>
</cp:coreProperties>
</file>