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BE3B6" w14:textId="77777777" w:rsidR="00E4782B" w:rsidRPr="00B97F0B" w:rsidRDefault="0087500C" w:rsidP="00244255">
      <w:pPr>
        <w:spacing w:after="0" w:line="276" w:lineRule="auto"/>
        <w:jc w:val="center"/>
        <w:rPr>
          <w:rFonts w:ascii="Times New Roman" w:hAnsi="Times New Roman" w:cs="Times New Roman"/>
          <w:b/>
          <w:bCs/>
          <w:sz w:val="28"/>
          <w:szCs w:val="28"/>
        </w:rPr>
      </w:pPr>
      <w:r w:rsidRPr="00B97F0B">
        <w:rPr>
          <w:rFonts w:ascii="Times New Roman" w:hAnsi="Times New Roman" w:cs="Times New Roman"/>
          <w:b/>
          <w:bCs/>
          <w:noProof/>
          <w:sz w:val="28"/>
          <w:szCs w:val="28"/>
        </w:rPr>
        <mc:AlternateContent>
          <mc:Choice Requires="wps">
            <w:drawing>
              <wp:anchor distT="0" distB="0" distL="114300" distR="114300" simplePos="0" relativeHeight="251659264" behindDoc="0" locked="0" layoutInCell="1" allowOverlap="1" wp14:anchorId="4704A42F" wp14:editId="4BEDEE75">
                <wp:simplePos x="0" y="0"/>
                <wp:positionH relativeFrom="column">
                  <wp:posOffset>-403860</wp:posOffset>
                </wp:positionH>
                <wp:positionV relativeFrom="paragraph">
                  <wp:posOffset>-351971</wp:posOffset>
                </wp:positionV>
                <wp:extent cx="1080654" cy="320634"/>
                <wp:effectExtent l="0" t="0" r="24765" b="22860"/>
                <wp:wrapNone/>
                <wp:docPr id="1" name="Rectangle 1"/>
                <wp:cNvGraphicFramePr/>
                <a:graphic xmlns:a="http://schemas.openxmlformats.org/drawingml/2006/main">
                  <a:graphicData uri="http://schemas.microsoft.com/office/word/2010/wordprocessingShape">
                    <wps:wsp>
                      <wps:cNvSpPr/>
                      <wps:spPr>
                        <a:xfrm>
                          <a:off x="0" y="0"/>
                          <a:ext cx="1080654" cy="320634"/>
                        </a:xfrm>
                        <a:prstGeom prst="rect">
                          <a:avLst/>
                        </a:prstGeom>
                      </wps:spPr>
                      <wps:style>
                        <a:lnRef idx="2">
                          <a:schemeClr val="dk1"/>
                        </a:lnRef>
                        <a:fillRef idx="1">
                          <a:schemeClr val="lt1"/>
                        </a:fillRef>
                        <a:effectRef idx="0">
                          <a:schemeClr val="dk1"/>
                        </a:effectRef>
                        <a:fontRef idx="minor">
                          <a:schemeClr val="dk1"/>
                        </a:fontRef>
                      </wps:style>
                      <wps:txbx>
                        <w:txbxContent>
                          <w:p w14:paraId="731AA671" w14:textId="0A18A04B" w:rsidR="0087500C" w:rsidRPr="0087500C" w:rsidRDefault="0087500C" w:rsidP="0087500C">
                            <w:pPr>
                              <w:jc w:val="center"/>
                              <w:rPr>
                                <w:rFonts w:ascii="Times New Roman" w:hAnsi="Times New Roman" w:cs="Times New Roman"/>
                                <w:b/>
                                <w:bCs/>
                                <w:sz w:val="28"/>
                                <w:szCs w:val="28"/>
                              </w:rPr>
                            </w:pPr>
                            <w:r w:rsidRPr="0087500C">
                              <w:rPr>
                                <w:rFonts w:ascii="Times New Roman" w:hAnsi="Times New Roman" w:cs="Times New Roman"/>
                                <w:b/>
                                <w:bCs/>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31.8pt;margin-top:-27.7pt;width:85.1pt;height:2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bRZAIAABUFAAAOAAAAZHJzL2Uyb0RvYy54bWysVN9P2zAQfp+0/8Hy+0haCmMVKapATJMQ&#10;IGDi2XXsNprt885uk+6v39lJA2JoD9NeHF/uvvv5nc8vOmvYTmFowFV8clRyppyEunHrin9/uv50&#10;xlmIwtXCgFMV36vALxYfP5y3fq6msAFTK2TkxIV56yu+idHPiyLIjbIiHIFXjpQa0IpIIq6LGkVL&#10;3q0ppmV5WrSAtUeQKgT6e9Ur+SL711rJeKd1UJGZilNuMZ+Yz1U6i8W5mK9R+E0jhzTEP2RhReMo&#10;6OjqSkTBttj84co2EiGAjkcSbAFaN1LlGqiaSfmmmseN8CrXQs0JfmxT+H9u5e3uHllT0+w4c8LS&#10;iB6oacKtjWKT1J7WhzlZPfp7HKRA11Rrp9GmL1XButzS/dhS1UUm6eekPCtPT2acSdIdT8vT41ly&#10;WrygPYb4VYFl6VJxpOi5k2J3E2JvejAhXMqmj59vcW9USsG4B6WpDIo4zehMIHVpkO0Ejb7+kWuh&#10;sNkyQXRjzAiavAcy8QAabBNMZVKNwPI94Eu00TpHBBdHoG0c4N/Burc/VN3XmsqO3aobZrGCek8D&#10;ROiZHby8bqiPNyLEe4FEZSI9rWe8o0MbaCsOw42zDeCv9/4ne2IYaTlraTUqHn5uBSrOzDdH3Psy&#10;mc3SLmVhdvJ5SgK+1qxea9zWXgKNgPhF2eVrso/mcNUI9pm2eJmikko4SbErLiMehMvYryy9A1It&#10;l9mM9seLeOMevUzOU4MTT566Z4F+IFMkGt7CYY3E/A2netuEdLDcRtBNJlxqcd/XofW0e5mywzuR&#10;lvu1nK1eXrPFbwAAAP//AwBQSwMEFAAGAAgAAAAhAJu13TzeAAAACgEAAA8AAABkcnMvZG93bnJl&#10;di54bWxMj81OwzAQhO9IvIO1SNxaG2gNDXGqCsEJ1IrCgaMbL0mEfyLbTdK3Z3uC2+7MaPbbcj05&#10;ywaMqQtewc1cAENfB9P5RsHnx8vsAVjK2httg0cFJ0ywri4vSl2YMPp3HPa5YVTiU6EVtDn3Beep&#10;btHpNA89evK+Q3Q60xobbqIeqdxZfiuE5E53ni60usenFuuf/dEpCLvuZDdxtR3e8P7rdZfFOMln&#10;pa6vps0jsIxT/gvDGZ/QoSKmQzh6k5hVMJN3kqI0LJcLYOeEkKQcSFmsgFcl//9C9QsAAP//AwBQ&#10;SwECLQAUAAYACAAAACEAtoM4kv4AAADhAQAAEwAAAAAAAAAAAAAAAAAAAAAAW0NvbnRlbnRfVHlw&#10;ZXNdLnhtbFBLAQItABQABgAIAAAAIQA4/SH/1gAAAJQBAAALAAAAAAAAAAAAAAAAAC8BAABfcmVs&#10;cy8ucmVsc1BLAQItABQABgAIAAAAIQCisKbRZAIAABUFAAAOAAAAAAAAAAAAAAAAAC4CAABkcnMv&#10;ZTJvRG9jLnhtbFBLAQItABQABgAIAAAAIQCbtd083gAAAAoBAAAPAAAAAAAAAAAAAAAAAL4EAABk&#10;cnMvZG93bnJldi54bWxQSwUGAAAAAAQABADzAAAAyQUAAAAA&#10;" fillcolor="white [3201]" strokecolor="black [3200]" strokeweight="1pt">
                <v:textbox>
                  <w:txbxContent>
                    <w:p w14:paraId="731AA671" w14:textId="0A18A04B" w:rsidR="0087500C" w:rsidRPr="0087500C" w:rsidRDefault="0087500C" w:rsidP="0087500C">
                      <w:pPr>
                        <w:jc w:val="center"/>
                        <w:rPr>
                          <w:rFonts w:ascii="Times New Roman" w:hAnsi="Times New Roman" w:cs="Times New Roman"/>
                          <w:b/>
                          <w:bCs/>
                          <w:sz w:val="28"/>
                          <w:szCs w:val="28"/>
                        </w:rPr>
                      </w:pPr>
                      <w:r w:rsidRPr="0087500C">
                        <w:rPr>
                          <w:rFonts w:ascii="Times New Roman" w:hAnsi="Times New Roman" w:cs="Times New Roman"/>
                          <w:b/>
                          <w:bCs/>
                          <w:sz w:val="28"/>
                          <w:szCs w:val="28"/>
                        </w:rPr>
                        <w:t>DỰ THẢO</w:t>
                      </w:r>
                    </w:p>
                  </w:txbxContent>
                </v:textbox>
              </v:rect>
            </w:pict>
          </mc:Fallback>
        </mc:AlternateContent>
      </w:r>
      <w:r w:rsidR="00E4782B" w:rsidRPr="00B97F0B">
        <w:rPr>
          <w:rFonts w:ascii="Times New Roman" w:hAnsi="Times New Roman" w:cs="Times New Roman"/>
          <w:b/>
          <w:bCs/>
          <w:sz w:val="28"/>
          <w:szCs w:val="28"/>
        </w:rPr>
        <w:t>ĐỀ ÁN</w:t>
      </w:r>
    </w:p>
    <w:p w14:paraId="394FED5D" w14:textId="22CB6F06" w:rsidR="00244255" w:rsidRPr="00B97F0B" w:rsidRDefault="00244255" w:rsidP="00244255">
      <w:pPr>
        <w:spacing w:after="0" w:line="276" w:lineRule="auto"/>
        <w:jc w:val="center"/>
        <w:rPr>
          <w:rFonts w:ascii="Times New Roman" w:hAnsi="Times New Roman" w:cs="Times New Roman"/>
          <w:b/>
          <w:bCs/>
          <w:sz w:val="28"/>
          <w:szCs w:val="28"/>
        </w:rPr>
      </w:pPr>
      <w:r w:rsidRPr="00B97F0B">
        <w:rPr>
          <w:rFonts w:ascii="Times New Roman" w:hAnsi="Times New Roman" w:cs="Times New Roman"/>
          <w:b/>
          <w:bCs/>
          <w:sz w:val="28"/>
          <w:szCs w:val="28"/>
        </w:rPr>
        <w:t>Kế thừa, phát triển kinh nghiệm khám bệnh, chữa bệnh của các danh y và các phương pháp chữa bệnh dân gian bằng y học cổ truyền</w:t>
      </w:r>
    </w:p>
    <w:p w14:paraId="7F5F02C6" w14:textId="77777777" w:rsidR="00244255" w:rsidRPr="00B97F0B" w:rsidRDefault="00244255" w:rsidP="00244255">
      <w:pPr>
        <w:spacing w:after="0" w:line="276" w:lineRule="auto"/>
        <w:jc w:val="both"/>
        <w:rPr>
          <w:rFonts w:ascii="Times New Roman" w:hAnsi="Times New Roman" w:cs="Times New Roman"/>
          <w:sz w:val="28"/>
          <w:szCs w:val="28"/>
        </w:rPr>
      </w:pPr>
    </w:p>
    <w:p w14:paraId="41794EC1" w14:textId="0325C4C8" w:rsidR="00244255" w:rsidRPr="00B97F0B" w:rsidRDefault="00244255" w:rsidP="0024425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I. SỰ CẦN THIẾT XÂY DỰNG ĐỀ ÁN</w:t>
      </w:r>
    </w:p>
    <w:p w14:paraId="1822DD40" w14:textId="1DF17496" w:rsidR="00244255" w:rsidRPr="00B97F0B" w:rsidRDefault="00244255"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val="vi-VN" w:eastAsia="vi-VN"/>
        </w:rPr>
        <w:t xml:space="preserve">Việt Nam là một nước có nền Y dược cổ truyền (YDCT) lâu đời. </w:t>
      </w:r>
      <w:r w:rsidR="00FC0FC6" w:rsidRPr="00B97F0B">
        <w:rPr>
          <w:rFonts w:ascii="Times New Roman" w:hAnsi="Times New Roman" w:cs="Times New Roman"/>
          <w:color w:val="000000"/>
          <w:sz w:val="28"/>
          <w:szCs w:val="28"/>
          <w:lang w:eastAsia="vi-VN"/>
        </w:rPr>
        <w:t>Nền y dược cổ truyền đó được lưu truyền và ngày càng trở nên phong phú, hiệu quả trong phòng bệnh, chữa bệnh và chăm sóc sức khỏe nhân dân.</w:t>
      </w:r>
    </w:p>
    <w:p w14:paraId="53126500" w14:textId="4A23A2BC" w:rsidR="00FC0FC6" w:rsidRPr="00B97F0B" w:rsidRDefault="00FC0FC6"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Nền Y dược cổ truyền Việt Nam hiệu quả và phong phú bởi có sự kết hợp giữa y học hàn lâm với lý luận có tính hệ thống, khoa học và những phương pháp, kinh nghiệm khám chữa bệnh dân gian. Trong suốt lịch sử hình thành và phát triển, y học cổ truyền Việt Nam đã có những danh y không những nổi tiếng trong nước mà cả các nước trong khu vực như: Đại danh y Tuệ Tĩnh thế kỷ thứ XIV (1330-1400); Hải Thượng Lãn Ông thế kỷ thứ</w:t>
      </w:r>
      <w:r w:rsidR="00D5660B" w:rsidRPr="00B97F0B">
        <w:rPr>
          <w:rFonts w:ascii="Times New Roman" w:hAnsi="Times New Roman" w:cs="Times New Roman"/>
          <w:color w:val="000000"/>
          <w:sz w:val="28"/>
          <w:szCs w:val="28"/>
          <w:lang w:eastAsia="vi-VN"/>
        </w:rPr>
        <w:t xml:space="preserve"> XVIII (1724</w:t>
      </w:r>
      <w:r w:rsidRPr="00B97F0B">
        <w:rPr>
          <w:rFonts w:ascii="Times New Roman" w:hAnsi="Times New Roman" w:cs="Times New Roman"/>
          <w:color w:val="000000"/>
          <w:sz w:val="28"/>
          <w:szCs w:val="28"/>
          <w:lang w:eastAsia="vi-VN"/>
        </w:rPr>
        <w:t>-1791); lương y Hoàng Đôn Hòa; Lương y Nguyễn Đại Năng,… Các Danh y Việt Nam đã để lại cho thế hệ ngày nay nhiều tư liệu, kinh nghiệm khám chữa bệnh bằng y học cổ truyền quý báu, đã và đang được nền y học cách mạng kế thừa, phát triển, ứng dụng trong công tác bảo vệ, chăm sóc sức khỏe nhân dân.</w:t>
      </w:r>
    </w:p>
    <w:p w14:paraId="7029FAC8" w14:textId="150F4066" w:rsidR="008E3BE4" w:rsidRPr="00B97F0B" w:rsidRDefault="00FC0FC6" w:rsidP="008E3BE4">
      <w:pPr>
        <w:shd w:val="clear" w:color="auto" w:fill="FFFFFF"/>
        <w:spacing w:after="0" w:line="276" w:lineRule="auto"/>
        <w:ind w:firstLine="720"/>
        <w:jc w:val="both"/>
        <w:rPr>
          <w:rFonts w:ascii="Times New Roman" w:hAnsi="Times New Roman" w:cs="Times New Roman"/>
          <w:sz w:val="28"/>
          <w:szCs w:val="28"/>
          <w:lang w:eastAsia="vi-VN"/>
        </w:rPr>
      </w:pPr>
      <w:r w:rsidRPr="00B97F0B">
        <w:rPr>
          <w:rFonts w:ascii="Times New Roman" w:hAnsi="Times New Roman" w:cs="Times New Roman"/>
          <w:color w:val="000000"/>
          <w:sz w:val="28"/>
          <w:szCs w:val="28"/>
          <w:lang w:eastAsia="vi-VN"/>
        </w:rPr>
        <w:t>Ngày 27/02/19</w:t>
      </w:r>
      <w:r w:rsidR="008E48F6" w:rsidRPr="00B97F0B">
        <w:rPr>
          <w:rFonts w:ascii="Times New Roman" w:hAnsi="Times New Roman" w:cs="Times New Roman"/>
          <w:color w:val="000000"/>
          <w:sz w:val="28"/>
          <w:szCs w:val="28"/>
          <w:lang w:eastAsia="vi-VN"/>
        </w:rPr>
        <w:t>5</w:t>
      </w:r>
      <w:r w:rsidRPr="00B97F0B">
        <w:rPr>
          <w:rFonts w:ascii="Times New Roman" w:hAnsi="Times New Roman" w:cs="Times New Roman"/>
          <w:color w:val="000000"/>
          <w:sz w:val="28"/>
          <w:szCs w:val="28"/>
          <w:lang w:eastAsia="vi-VN"/>
        </w:rPr>
        <w:t xml:space="preserve">5, trong thư gửi Hội nghị cán bộ ngành y tế, </w:t>
      </w:r>
      <w:r w:rsidR="008E3BE4" w:rsidRPr="00B97F0B">
        <w:rPr>
          <w:rFonts w:ascii="Times New Roman" w:hAnsi="Times New Roman" w:cs="Times New Roman"/>
          <w:color w:val="000000"/>
          <w:sz w:val="28"/>
          <w:szCs w:val="28"/>
          <w:lang w:eastAsia="vi-VN"/>
        </w:rPr>
        <w:t xml:space="preserve">Chủ tịch </w:t>
      </w:r>
      <w:r w:rsidRPr="00B97F0B">
        <w:rPr>
          <w:rFonts w:ascii="Times New Roman" w:hAnsi="Times New Roman" w:cs="Times New Roman"/>
          <w:color w:val="000000"/>
          <w:sz w:val="28"/>
          <w:szCs w:val="28"/>
          <w:lang w:eastAsia="vi-VN"/>
        </w:rPr>
        <w:t>Hồ</w:t>
      </w:r>
      <w:r w:rsidR="008E3BE4" w:rsidRPr="00B97F0B">
        <w:rPr>
          <w:rFonts w:ascii="Times New Roman" w:hAnsi="Times New Roman" w:cs="Times New Roman"/>
          <w:color w:val="000000"/>
          <w:sz w:val="28"/>
          <w:szCs w:val="28"/>
          <w:lang w:eastAsia="vi-VN"/>
        </w:rPr>
        <w:t xml:space="preserve"> Chí Minh</w:t>
      </w:r>
      <w:r w:rsidRPr="00B97F0B">
        <w:rPr>
          <w:rFonts w:ascii="Times New Roman" w:hAnsi="Times New Roman" w:cs="Times New Roman"/>
          <w:color w:val="000000"/>
          <w:sz w:val="28"/>
          <w:szCs w:val="28"/>
          <w:lang w:eastAsia="vi-VN"/>
        </w:rPr>
        <w:t xml:space="preserve"> đã viết:</w:t>
      </w:r>
      <w:r w:rsidR="00B97F0B">
        <w:rPr>
          <w:rFonts w:ascii="Times New Roman" w:hAnsi="Times New Roman" w:cs="Times New Roman"/>
          <w:color w:val="000000"/>
          <w:sz w:val="28"/>
          <w:szCs w:val="28"/>
          <w:lang w:eastAsia="vi-VN"/>
        </w:rPr>
        <w:t xml:space="preserve"> </w:t>
      </w:r>
      <w:bookmarkStart w:id="0" w:name="_GoBack"/>
      <w:bookmarkEnd w:id="0"/>
      <w:r w:rsidR="008E3BE4" w:rsidRPr="00B97F0B">
        <w:rPr>
          <w:rFonts w:ascii="Times New Roman" w:hAnsi="Times New Roman" w:cs="Times New Roman"/>
          <w:color w:val="000000"/>
          <w:sz w:val="28"/>
          <w:szCs w:val="28"/>
          <w:lang w:eastAsia="vi-VN"/>
        </w:rPr>
        <w:t xml:space="preserve">Ông cha ta ngày trước có nhiều kinh nghiệm quý báu về cách chữa bệnh bằng thuốc Ta, thuốc Bắc. Để mở rộng phạm vi y học, các cô các chú cũng nên chú trọng nghiên cứu và phối hợp thuốc Đông và thuốc Tây”. </w:t>
      </w:r>
      <w:r w:rsidR="00E0443B" w:rsidRPr="00B97F0B">
        <w:rPr>
          <w:rFonts w:ascii="Times New Roman" w:hAnsi="Times New Roman" w:cs="Times New Roman"/>
          <w:color w:val="000000"/>
          <w:sz w:val="28"/>
          <w:szCs w:val="28"/>
          <w:lang w:eastAsia="vi-VN"/>
        </w:rPr>
        <w:t>Ngay</w:t>
      </w:r>
      <w:r w:rsidR="008E3BE4" w:rsidRPr="00B97F0B">
        <w:rPr>
          <w:rFonts w:ascii="Times New Roman" w:hAnsi="Times New Roman" w:cs="Times New Roman"/>
          <w:color w:val="000000"/>
          <w:sz w:val="28"/>
          <w:szCs w:val="28"/>
          <w:lang w:eastAsia="vi-VN"/>
        </w:rPr>
        <w:t xml:space="preserve"> từ những ngày đầu đất nước giành độc lập, Bác Hồ đã có những chỉ đạo rất cụ thể và xuyên suốt cho quá trình xây dựng nên y học Việt Nam xã hội chủ nghĩa là “kế thừa, phát huy, phát triển y dược học cổ truyền, kết hợp với y học hiện đại để hình thành nên y học Việt Nam hiện đại, khoa học, dân tộc, đại chúng. </w:t>
      </w:r>
      <w:r w:rsidR="00E0443B" w:rsidRPr="00B97F0B">
        <w:rPr>
          <w:rFonts w:ascii="Times New Roman" w:hAnsi="Times New Roman" w:cs="Times New Roman"/>
          <w:sz w:val="28"/>
          <w:szCs w:val="28"/>
          <w:lang w:eastAsia="vi-VN"/>
        </w:rPr>
        <w:t>Các q</w:t>
      </w:r>
      <w:r w:rsidR="008E3BE4" w:rsidRPr="00B97F0B">
        <w:rPr>
          <w:rFonts w:ascii="Times New Roman" w:hAnsi="Times New Roman" w:cs="Times New Roman"/>
          <w:sz w:val="28"/>
          <w:szCs w:val="28"/>
          <w:lang w:eastAsia="vi-VN"/>
        </w:rPr>
        <w:t xml:space="preserve">uan điểm, chủ trương của Đảng và Nhà nước đều khẳng định tầm quan trọng của việc kế thừa, nghiên cứu, phát triển và hiện đại hóa các kinh nghiệm khám chữa bệnh y học cổ truyền. Trong quan điểm chỉ đạo tại Chỉ thị số 24-CT/TW ngày 04/7/2008 của Ban Bí thư Trung ương Đảng về việc phát triển nền Đông y Việt Nam và Hội Đông y Việt Nam trong tình hình mới đã nhấn mạnh: </w:t>
      </w:r>
      <w:r w:rsidR="008E3BE4" w:rsidRPr="00B97F0B">
        <w:rPr>
          <w:rFonts w:ascii="Times New Roman" w:hAnsi="Times New Roman" w:cs="Times New Roman"/>
          <w:i/>
          <w:iCs/>
          <w:sz w:val="28"/>
          <w:szCs w:val="28"/>
          <w:lang w:eastAsia="vi-VN"/>
        </w:rPr>
        <w:t>“Đẩy mạnh công tác nghiên cứu khoa học, tăng cường ứng dụng các tiến bộ kỹ thuật, giữ gìn tính đặc thù của nền đông y Việt Nam, đưa nền đông y Việt Nam thành một ngành khoa học mạnh, góp phần tăng trưởng kinh tế và xuất khẩu sản phẩm, dịch vụ đông y; Phát triển nền đông y Việt Nam theo nguyên tắc kết hợp chặt chẽ giữa đông y và tây y trên tất cả các khâu: tổ chức, đào tạo, kế thừa, nghiên cứu, áp dụng vào phòng bệnh và khám, chữa bệnh, nuôi trồng dược liệu, bảo tồn các cây, con quý hiếm làm thuốc, sản xuất thuốc; đẩy mạnh xã hội hóa hoạt động đông y”.</w:t>
      </w:r>
    </w:p>
    <w:p w14:paraId="45A47B19" w14:textId="77777777" w:rsidR="00314ACB" w:rsidRPr="00B97F0B" w:rsidRDefault="008E3BE4"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Trong những năm qua, chúng ta đã nghiêm túc triển khai và đạt được một số thành tự</w:t>
      </w:r>
      <w:r w:rsidR="00CA51A1" w:rsidRPr="00B97F0B">
        <w:rPr>
          <w:rFonts w:ascii="Times New Roman" w:hAnsi="Times New Roman" w:cs="Times New Roman"/>
          <w:color w:val="000000"/>
          <w:sz w:val="28"/>
          <w:szCs w:val="28"/>
          <w:lang w:eastAsia="vi-VN"/>
        </w:rPr>
        <w:t>u</w:t>
      </w:r>
      <w:r w:rsidRPr="00B97F0B">
        <w:rPr>
          <w:rFonts w:ascii="Times New Roman" w:hAnsi="Times New Roman" w:cs="Times New Roman"/>
          <w:color w:val="000000"/>
          <w:sz w:val="28"/>
          <w:szCs w:val="28"/>
          <w:lang w:eastAsia="vi-VN"/>
        </w:rPr>
        <w:t xml:space="preserve"> quan trọng</w:t>
      </w:r>
      <w:r w:rsidR="00CA51A1" w:rsidRPr="00B97F0B">
        <w:rPr>
          <w:rFonts w:ascii="Times New Roman" w:hAnsi="Times New Roman" w:cs="Times New Roman"/>
          <w:color w:val="000000"/>
          <w:sz w:val="28"/>
          <w:szCs w:val="28"/>
          <w:lang w:eastAsia="vi-VN"/>
        </w:rPr>
        <w:t xml:space="preserve"> như: </w:t>
      </w:r>
    </w:p>
    <w:p w14:paraId="10CA4CFE" w14:textId="47BB25EB" w:rsidR="008E48F6" w:rsidRPr="00B97F0B" w:rsidRDefault="00314ACB" w:rsidP="00244255">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000000"/>
          <w:sz w:val="28"/>
          <w:szCs w:val="28"/>
          <w:lang w:eastAsia="vi-VN"/>
        </w:rPr>
        <w:t xml:space="preserve">- </w:t>
      </w:r>
      <w:r w:rsidRPr="00B97F0B">
        <w:rPr>
          <w:rFonts w:ascii="Times New Roman" w:eastAsia="Times New Roman" w:hAnsi="Times New Roman" w:cs="Times New Roman"/>
          <w:color w:val="FF0000"/>
          <w:sz w:val="28"/>
          <w:szCs w:val="28"/>
        </w:rPr>
        <w:t xml:space="preserve">Hỗ trợ, tạo điều kiện phát hiện, thử lâm sàng, đăng ký bảo hộ quyền sở hữu trí tuệ có liên quan, đăng ký lưu hành và kế thừa đối với thuốc cổ truyền hay </w:t>
      </w:r>
      <w:r w:rsidRPr="00B97F0B">
        <w:rPr>
          <w:rFonts w:ascii="Times New Roman" w:eastAsia="Times New Roman" w:hAnsi="Times New Roman" w:cs="Times New Roman"/>
          <w:color w:val="000000"/>
          <w:sz w:val="28"/>
          <w:szCs w:val="28"/>
        </w:rPr>
        <w:t xml:space="preserve">tạo điều kiện để cấp </w:t>
      </w:r>
      <w:r w:rsidRPr="00B97F0B">
        <w:rPr>
          <w:rFonts w:ascii="Times New Roman" w:eastAsia="Times New Roman" w:hAnsi="Times New Roman" w:cs="Times New Roman"/>
          <w:color w:val="000000"/>
          <w:sz w:val="28"/>
          <w:szCs w:val="28"/>
        </w:rPr>
        <w:lastRenderedPageBreak/>
        <w:t xml:space="preserve">chứng chỉ hành nghề y, dược cổ truyền cho </w:t>
      </w:r>
      <w:r w:rsidRPr="00B97F0B">
        <w:rPr>
          <w:rFonts w:ascii="Times New Roman" w:eastAsia="Times New Roman" w:hAnsi="Times New Roman" w:cs="Times New Roman"/>
          <w:color w:val="FF0000"/>
          <w:sz w:val="28"/>
          <w:szCs w:val="28"/>
        </w:rPr>
        <w:t>người sở hữu bài thuốc gia truyền được Bộ Y tế công nhận</w:t>
      </w:r>
    </w:p>
    <w:p w14:paraId="74D19852" w14:textId="758B0326" w:rsidR="008E48F6" w:rsidRPr="00B97F0B" w:rsidRDefault="008E48F6" w:rsidP="00244255">
      <w:pPr>
        <w:shd w:val="clear" w:color="auto" w:fill="FFFFFF"/>
        <w:spacing w:after="0" w:line="276" w:lineRule="auto"/>
        <w:ind w:firstLine="720"/>
        <w:jc w:val="both"/>
        <w:rPr>
          <w:rFonts w:ascii="Times New Roman" w:hAnsi="Times New Roman" w:cs="Times New Roman"/>
          <w:sz w:val="28"/>
          <w:szCs w:val="28"/>
        </w:rPr>
      </w:pPr>
      <w:r w:rsidRPr="00B97F0B">
        <w:rPr>
          <w:rFonts w:ascii="Times New Roman" w:hAnsi="Times New Roman" w:cs="Times New Roman"/>
          <w:color w:val="000000"/>
          <w:sz w:val="28"/>
          <w:szCs w:val="28"/>
          <w:lang w:eastAsia="vi-VN"/>
        </w:rPr>
        <w:t>- Đ</w:t>
      </w:r>
      <w:r w:rsidR="00CA51A1" w:rsidRPr="00B97F0B">
        <w:rPr>
          <w:rFonts w:ascii="Times New Roman" w:hAnsi="Times New Roman" w:cs="Times New Roman"/>
          <w:sz w:val="28"/>
          <w:szCs w:val="28"/>
        </w:rPr>
        <w:t>ã xét duyệt</w:t>
      </w:r>
      <w:r w:rsidR="00E0443B" w:rsidRPr="00B97F0B">
        <w:rPr>
          <w:rFonts w:ascii="Times New Roman" w:hAnsi="Times New Roman" w:cs="Times New Roman"/>
          <w:sz w:val="28"/>
          <w:szCs w:val="28"/>
        </w:rPr>
        <w:t>, công nhận</w:t>
      </w:r>
      <w:r w:rsidR="00CA51A1" w:rsidRPr="00B97F0B">
        <w:rPr>
          <w:rFonts w:ascii="Times New Roman" w:hAnsi="Times New Roman" w:cs="Times New Roman"/>
          <w:sz w:val="28"/>
          <w:szCs w:val="28"/>
        </w:rPr>
        <w:t xml:space="preserve"> </w:t>
      </w:r>
      <w:r w:rsidR="00E0443B" w:rsidRPr="00B97F0B">
        <w:rPr>
          <w:rFonts w:ascii="Times New Roman" w:hAnsi="Times New Roman" w:cs="Times New Roman"/>
          <w:sz w:val="28"/>
          <w:szCs w:val="28"/>
        </w:rPr>
        <w:t>được</w:t>
      </w:r>
      <w:r w:rsidR="00CA51A1" w:rsidRPr="00B97F0B">
        <w:rPr>
          <w:rFonts w:ascii="Times New Roman" w:hAnsi="Times New Roman" w:cs="Times New Roman"/>
          <w:sz w:val="28"/>
          <w:szCs w:val="28"/>
        </w:rPr>
        <w:t xml:space="preserve"> 997 bài thuốc gia truyền, 27 phương pháp chữa bệnh gia truyền, hiện đang xét duyệt 129 bài thuốc gia truyền, 11 phương pháp chữa bệnh gia truyền; đã kế thừa 319 bài thuốc nghiệm phương và đưa vào nghiên cứu trên thực tế lâm sàng 301 bài thuốc; sưu tầm 357 bài thuốc dân gian trong đó đã đưa vào nghiên cứu sử dụng 49 bài thuốc; sưu tầm 114 phương pháp chữa bệnh dân gian trong đó đưa vào nghiên cứu sử dụng 22 phương pháp chữa bệnh</w:t>
      </w:r>
      <w:r w:rsidR="00CA51A1" w:rsidRPr="00B97F0B">
        <w:rPr>
          <w:rStyle w:val="FootnoteReference"/>
          <w:rFonts w:ascii="Times New Roman" w:hAnsi="Times New Roman" w:cs="Times New Roman"/>
          <w:sz w:val="28"/>
          <w:szCs w:val="28"/>
        </w:rPr>
        <w:footnoteReference w:id="1"/>
      </w:r>
      <w:r w:rsidRPr="00B97F0B">
        <w:rPr>
          <w:rFonts w:ascii="Times New Roman" w:hAnsi="Times New Roman" w:cs="Times New Roman"/>
          <w:sz w:val="28"/>
          <w:szCs w:val="28"/>
        </w:rPr>
        <w:t xml:space="preserve">  …. </w:t>
      </w:r>
    </w:p>
    <w:p w14:paraId="56831426" w14:textId="6559DD1B" w:rsidR="009E3D47" w:rsidRPr="00B97F0B" w:rsidRDefault="00AF677D" w:rsidP="009E3D47">
      <w:pPr>
        <w:shd w:val="clear" w:color="auto" w:fill="FFFFFF"/>
        <w:spacing w:after="0" w:line="276" w:lineRule="auto"/>
        <w:ind w:firstLine="720"/>
        <w:jc w:val="both"/>
        <w:rPr>
          <w:rFonts w:ascii="Times New Roman" w:hAnsi="Times New Roman" w:cs="Times New Roman"/>
          <w:color w:val="000000"/>
          <w:sz w:val="28"/>
          <w:szCs w:val="28"/>
          <w:lang w:val="vi-VN" w:eastAsia="vi-VN"/>
        </w:rPr>
      </w:pPr>
      <w:r w:rsidRPr="00B97F0B">
        <w:rPr>
          <w:rFonts w:ascii="Times New Roman" w:hAnsi="Times New Roman" w:cs="Times New Roman"/>
          <w:sz w:val="28"/>
          <w:szCs w:val="28"/>
        </w:rPr>
        <w:t xml:space="preserve">- </w:t>
      </w:r>
      <w:r w:rsidR="009E3D47" w:rsidRPr="00B97F0B">
        <w:rPr>
          <w:rFonts w:ascii="Times New Roman" w:hAnsi="Times New Roman" w:cs="Times New Roman"/>
          <w:bCs/>
          <w:iCs/>
          <w:sz w:val="28"/>
          <w:szCs w:val="28"/>
          <w:lang w:val="de-DE"/>
        </w:rPr>
        <w:t xml:space="preserve">Tỉ lệ khám bệnh bằng </w:t>
      </w:r>
      <w:r w:rsidR="009E3D47" w:rsidRPr="00B97F0B">
        <w:rPr>
          <w:rFonts w:ascii="Times New Roman" w:hAnsi="Times New Roman" w:cs="Times New Roman"/>
          <w:sz w:val="28"/>
          <w:szCs w:val="28"/>
          <w:lang w:val="es-PE"/>
        </w:rPr>
        <w:t>y học cổ truyền</w:t>
      </w:r>
      <w:r w:rsidR="009E3D47" w:rsidRPr="00B97F0B">
        <w:rPr>
          <w:rFonts w:ascii="Times New Roman" w:hAnsi="Times New Roman" w:cs="Times New Roman"/>
          <w:bCs/>
          <w:iCs/>
          <w:sz w:val="28"/>
          <w:szCs w:val="28"/>
          <w:lang w:val="de-DE"/>
        </w:rPr>
        <w:t xml:space="preserve">, </w:t>
      </w:r>
      <w:r w:rsidR="009E3D47" w:rsidRPr="00B97F0B">
        <w:rPr>
          <w:rFonts w:ascii="Times New Roman" w:hAnsi="Times New Roman" w:cs="Times New Roman"/>
          <w:sz w:val="28"/>
          <w:szCs w:val="28"/>
          <w:lang w:val="es-PE"/>
        </w:rPr>
        <w:t xml:space="preserve">kết hợp y học cổ truyền với y học hiện đại trên </w:t>
      </w:r>
      <w:r w:rsidR="009E3D47" w:rsidRPr="00B97F0B">
        <w:rPr>
          <w:rFonts w:ascii="Times New Roman" w:hAnsi="Times New Roman" w:cs="Times New Roman"/>
          <w:bCs/>
          <w:iCs/>
          <w:sz w:val="28"/>
          <w:szCs w:val="28"/>
          <w:lang w:val="de-DE"/>
        </w:rPr>
        <w:t>tổng số khám chữa bệnh chung tại tuyến tỉnh chiếm 13,9%; tại tuyến huyện là 14,6%; tại tuyến xã là 29,9%</w:t>
      </w:r>
      <w:r w:rsidR="009E3D47" w:rsidRPr="00B97F0B">
        <w:rPr>
          <w:rFonts w:ascii="Times New Roman" w:hAnsi="Times New Roman" w:cs="Times New Roman"/>
          <w:color w:val="000000"/>
          <w:sz w:val="28"/>
          <w:szCs w:val="28"/>
          <w:lang w:val="en-GB" w:eastAsia="vi-VN"/>
        </w:rPr>
        <w:t>.</w:t>
      </w:r>
      <w:r w:rsidR="009E3D47" w:rsidRPr="00B97F0B">
        <w:rPr>
          <w:rFonts w:ascii="Times New Roman" w:hAnsi="Times New Roman" w:cs="Times New Roman"/>
          <w:color w:val="000000"/>
          <w:sz w:val="28"/>
          <w:szCs w:val="28"/>
          <w:lang w:val="vi-VN" w:eastAsia="vi-VN"/>
        </w:rPr>
        <w:t xml:space="preserve"> </w:t>
      </w:r>
    </w:p>
    <w:p w14:paraId="25B589A2" w14:textId="433518B8" w:rsidR="00244255" w:rsidRPr="00B97F0B" w:rsidRDefault="00244255" w:rsidP="008E48F6">
      <w:pPr>
        <w:shd w:val="clear" w:color="auto" w:fill="FFFFFF"/>
        <w:spacing w:after="0" w:line="276" w:lineRule="auto"/>
        <w:ind w:firstLine="720"/>
        <w:jc w:val="both"/>
        <w:rPr>
          <w:rFonts w:ascii="Times New Roman" w:hAnsi="Times New Roman" w:cs="Times New Roman"/>
          <w:i/>
          <w:iCs/>
          <w:color w:val="FF0000"/>
          <w:sz w:val="28"/>
          <w:szCs w:val="28"/>
          <w:lang w:eastAsia="vi-VN"/>
        </w:rPr>
      </w:pPr>
      <w:r w:rsidRPr="00B97F0B">
        <w:rPr>
          <w:rFonts w:ascii="Times New Roman" w:hAnsi="Times New Roman" w:cs="Times New Roman"/>
          <w:color w:val="000000"/>
          <w:sz w:val="28"/>
          <w:szCs w:val="28"/>
          <w:lang w:val="vi-VN" w:eastAsia="vi-VN"/>
        </w:rPr>
        <w:t xml:space="preserve">Tuy nhiên </w:t>
      </w:r>
      <w:r w:rsidR="00CA51A1" w:rsidRPr="00B97F0B">
        <w:rPr>
          <w:rFonts w:ascii="Times New Roman" w:hAnsi="Times New Roman" w:cs="Times New Roman"/>
          <w:color w:val="000000"/>
          <w:sz w:val="28"/>
          <w:szCs w:val="28"/>
          <w:lang w:eastAsia="vi-VN"/>
        </w:rPr>
        <w:t>việc triển khai kế thừa, phát triển YDCT, kết hợp với y học hiện đại vẫn còn nhiều hạn chế, tồn tại, cụ thể</w:t>
      </w:r>
      <w:r w:rsidR="00F446C3" w:rsidRPr="00B97F0B">
        <w:rPr>
          <w:rFonts w:ascii="Times New Roman" w:hAnsi="Times New Roman" w:cs="Times New Roman"/>
          <w:i/>
          <w:iCs/>
          <w:color w:val="FF0000"/>
          <w:sz w:val="28"/>
          <w:szCs w:val="28"/>
          <w:lang w:eastAsia="vi-VN"/>
        </w:rPr>
        <w:t>:</w:t>
      </w:r>
      <w:r w:rsidR="00E82105" w:rsidRPr="00B97F0B">
        <w:rPr>
          <w:rFonts w:ascii="Times New Roman" w:hAnsi="Times New Roman" w:cs="Times New Roman"/>
          <w:i/>
          <w:iCs/>
          <w:color w:val="FF0000"/>
          <w:sz w:val="28"/>
          <w:szCs w:val="28"/>
          <w:lang w:eastAsia="vi-VN"/>
        </w:rPr>
        <w:t xml:space="preserve"> </w:t>
      </w:r>
    </w:p>
    <w:p w14:paraId="47565399" w14:textId="73BC9F4C" w:rsidR="00CA51A1" w:rsidRPr="00B97F0B" w:rsidRDefault="00CA51A1"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Nhiều bài thuốc hay, nhiều kinh nghiệm khám chữa bệnh an toàn, hiệu quả của các bậc danh y, lương y nổi tiếng đang bị mai một;</w:t>
      </w:r>
    </w:p>
    <w:p w14:paraId="2638246B" w14:textId="11FBDD34" w:rsidR="00CA51A1" w:rsidRPr="00B97F0B" w:rsidRDefault="00CA51A1"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Một số dược liệu quý hiếm đang có nguy cơ tuyệt chủng;</w:t>
      </w:r>
    </w:p>
    <w:p w14:paraId="0661C0C7" w14:textId="46B490D7" w:rsidR="00CA51A1" w:rsidRPr="00B97F0B" w:rsidRDefault="00CA51A1"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Sản phẩm thuốc cổ truyền lưu hành trên thị trường ngày càng giảm;</w:t>
      </w:r>
    </w:p>
    <w:p w14:paraId="18256E9C" w14:textId="22A743C0" w:rsidR="00CA51A1" w:rsidRPr="00B97F0B" w:rsidRDefault="00CA51A1"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Tỷ lệ người bệnh khám và điều trị bằng y học cổ truyền, kết hợp y học cổ truyền với y học hiện đại còn thấp</w:t>
      </w:r>
      <w:r w:rsidR="000272D3" w:rsidRPr="00B97F0B">
        <w:rPr>
          <w:rFonts w:ascii="Times New Roman" w:hAnsi="Times New Roman" w:cs="Times New Roman"/>
          <w:color w:val="000000"/>
          <w:sz w:val="28"/>
          <w:szCs w:val="28"/>
          <w:lang w:eastAsia="vi-VN"/>
        </w:rPr>
        <w:t xml:space="preserve"> (</w:t>
      </w:r>
      <w:r w:rsidR="000272D3" w:rsidRPr="00B97F0B">
        <w:rPr>
          <w:rFonts w:ascii="Times New Roman" w:hAnsi="Times New Roman" w:cs="Times New Roman"/>
          <w:bCs/>
          <w:iCs/>
          <w:sz w:val="28"/>
          <w:szCs w:val="28"/>
          <w:lang w:val="de-DE"/>
        </w:rPr>
        <w:t>tại tuyến tỉnh chiếm 13,9%; tại tuyến huyện là 14,6%)</w:t>
      </w:r>
      <w:r w:rsidRPr="00B97F0B">
        <w:rPr>
          <w:rFonts w:ascii="Times New Roman" w:hAnsi="Times New Roman" w:cs="Times New Roman"/>
          <w:color w:val="000000"/>
          <w:sz w:val="28"/>
          <w:szCs w:val="28"/>
          <w:lang w:eastAsia="vi-VN"/>
        </w:rPr>
        <w:t>.</w:t>
      </w:r>
    </w:p>
    <w:p w14:paraId="4EF0A595" w14:textId="560CF986" w:rsidR="00CA51A1" w:rsidRPr="00B97F0B" w:rsidRDefault="00CA51A1"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Tình tr</w:t>
      </w:r>
      <w:r w:rsidR="00E82105" w:rsidRPr="00B97F0B">
        <w:rPr>
          <w:rFonts w:ascii="Times New Roman" w:hAnsi="Times New Roman" w:cs="Times New Roman"/>
          <w:color w:val="000000"/>
          <w:sz w:val="28"/>
          <w:szCs w:val="28"/>
          <w:lang w:eastAsia="vi-VN"/>
        </w:rPr>
        <w:t>ạ</w:t>
      </w:r>
      <w:r w:rsidRPr="00B97F0B">
        <w:rPr>
          <w:rFonts w:ascii="Times New Roman" w:hAnsi="Times New Roman" w:cs="Times New Roman"/>
          <w:color w:val="000000"/>
          <w:sz w:val="28"/>
          <w:szCs w:val="28"/>
          <w:lang w:eastAsia="vi-VN"/>
        </w:rPr>
        <w:t>ng lợi dụng y học cổ truyền để hành nghề trái pháp luật, gây hậu quả xấu đến tính mạng và sức khỏe người bệnh, làm ảnh hưởng đến niềm tin của người dân về y học cổ truyền.</w:t>
      </w:r>
    </w:p>
    <w:p w14:paraId="4E140915" w14:textId="523AF815" w:rsidR="00A80145" w:rsidRPr="00B97F0B" w:rsidRDefault="00A80145"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 xml:space="preserve">- </w:t>
      </w:r>
      <w:r w:rsidRPr="00B97F0B">
        <w:rPr>
          <w:rFonts w:ascii="Times New Roman" w:hAnsi="Times New Roman" w:cs="Times New Roman"/>
          <w:color w:val="FF0000"/>
          <w:sz w:val="28"/>
          <w:szCs w:val="28"/>
          <w:lang w:eastAsia="vi-VN"/>
        </w:rPr>
        <w:t>Niềm tin của người dân vào các phương pháp chữa bệnh dân gian bằng y học cổ truyền</w:t>
      </w:r>
      <w:r w:rsidR="00D85EC8" w:rsidRPr="00B97F0B">
        <w:rPr>
          <w:rFonts w:ascii="Times New Roman" w:hAnsi="Times New Roman" w:cs="Times New Roman"/>
          <w:color w:val="FF0000"/>
          <w:sz w:val="28"/>
          <w:szCs w:val="28"/>
          <w:lang w:eastAsia="vi-VN"/>
        </w:rPr>
        <w:t xml:space="preserve"> còn chưa cao; hiệu quả và tính an toàn của các phương pháp chữa bệnh bằng y học cổ truyền chưa được chứng minh hoặc chưa có bằng chứng khoa học</w:t>
      </w:r>
      <w:r w:rsidR="00D85EC8" w:rsidRPr="00B97F0B">
        <w:rPr>
          <w:rFonts w:ascii="Times New Roman" w:hAnsi="Times New Roman" w:cs="Times New Roman"/>
          <w:color w:val="000000"/>
          <w:sz w:val="28"/>
          <w:szCs w:val="28"/>
          <w:lang w:eastAsia="vi-VN"/>
        </w:rPr>
        <w:t>. Vì vậy cần phải có hành lang pháp lý để thực hiện việc kế thừa, phát triển kinh nghiệm khám bệnh, chữa bệnh của các danh y và các phương pháp chữa bệnh dân gian bằng y học cổ truyền.</w:t>
      </w:r>
    </w:p>
    <w:p w14:paraId="6B1BC95B" w14:textId="521E2C69" w:rsidR="00CB39A9" w:rsidRPr="00B97F0B" w:rsidRDefault="00CB39A9" w:rsidP="00244255">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 xml:space="preserve">- </w:t>
      </w:r>
      <w:r w:rsidR="000272D3" w:rsidRPr="00B97F0B">
        <w:rPr>
          <w:rFonts w:ascii="Times New Roman" w:hAnsi="Times New Roman" w:cs="Times New Roman"/>
          <w:color w:val="FF0000"/>
          <w:sz w:val="28"/>
          <w:szCs w:val="28"/>
          <w:lang w:eastAsia="vi-VN"/>
        </w:rPr>
        <w:t>H</w:t>
      </w:r>
      <w:r w:rsidRPr="00B97F0B">
        <w:rPr>
          <w:rFonts w:ascii="Times New Roman" w:hAnsi="Times New Roman" w:cs="Times New Roman"/>
          <w:color w:val="FF0000"/>
          <w:sz w:val="28"/>
          <w:szCs w:val="28"/>
          <w:lang w:eastAsia="vi-VN"/>
        </w:rPr>
        <w:t>ạn chế của hệ thống quy phạm pháp luật hiện hành quy định về kế thừa</w:t>
      </w:r>
      <w:r w:rsidR="000272D3" w:rsidRPr="00B97F0B">
        <w:rPr>
          <w:rFonts w:ascii="Times New Roman" w:hAnsi="Times New Roman" w:cs="Times New Roman"/>
          <w:color w:val="FF0000"/>
          <w:sz w:val="28"/>
          <w:szCs w:val="28"/>
          <w:lang w:eastAsia="vi-VN"/>
        </w:rPr>
        <w:t xml:space="preserve">: </w:t>
      </w:r>
      <w:r w:rsidR="005C56C4" w:rsidRPr="00B97F0B">
        <w:rPr>
          <w:rFonts w:ascii="Times New Roman" w:hAnsi="Times New Roman" w:cs="Times New Roman"/>
          <w:color w:val="FF0000"/>
          <w:sz w:val="28"/>
          <w:szCs w:val="28"/>
          <w:lang w:eastAsia="vi-VN"/>
        </w:rPr>
        <w:t xml:space="preserve">Hiện tại </w:t>
      </w:r>
      <w:r w:rsidR="000272D3" w:rsidRPr="00B97F0B">
        <w:rPr>
          <w:rFonts w:ascii="Times New Roman" w:hAnsi="Times New Roman" w:cs="Times New Roman"/>
          <w:color w:val="FF0000"/>
          <w:sz w:val="28"/>
          <w:szCs w:val="28"/>
          <w:lang w:eastAsia="vi-VN"/>
        </w:rPr>
        <w:t>Quyết định 39/QĐ-BYT xét cấp bài thuốc gia truyền</w:t>
      </w:r>
      <w:r w:rsidR="005C56C4" w:rsidRPr="00B97F0B">
        <w:rPr>
          <w:rFonts w:ascii="Times New Roman" w:hAnsi="Times New Roman" w:cs="Times New Roman"/>
          <w:color w:val="FF0000"/>
          <w:sz w:val="28"/>
          <w:szCs w:val="28"/>
          <w:lang w:eastAsia="vi-VN"/>
        </w:rPr>
        <w:t xml:space="preserve"> đang cần sửa đổi bổ sung</w:t>
      </w:r>
    </w:p>
    <w:p w14:paraId="1192CF69" w14:textId="77E5D1A7" w:rsidR="00E0443B" w:rsidRPr="00B97F0B" w:rsidRDefault="00E0443B" w:rsidP="00244255">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Những tồn tại trên là do một số nguyên nhân chính sau:</w:t>
      </w:r>
    </w:p>
    <w:p w14:paraId="6876FAF8" w14:textId="4FF5AD29" w:rsidR="00E0443B" w:rsidRPr="00B97F0B" w:rsidRDefault="00C66F27" w:rsidP="00E0443B">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w:t>
      </w:r>
      <w:r w:rsidR="00AF677D" w:rsidRPr="00B97F0B">
        <w:rPr>
          <w:rFonts w:ascii="Times New Roman" w:hAnsi="Times New Roman" w:cs="Times New Roman"/>
          <w:color w:val="000000"/>
          <w:sz w:val="28"/>
          <w:szCs w:val="28"/>
          <w:lang w:eastAsia="vi-VN"/>
        </w:rPr>
        <w:t>1)</w:t>
      </w:r>
      <w:r w:rsidR="00E0443B" w:rsidRPr="00B97F0B">
        <w:rPr>
          <w:rFonts w:ascii="Times New Roman" w:hAnsi="Times New Roman" w:cs="Times New Roman"/>
          <w:color w:val="000000"/>
          <w:sz w:val="28"/>
          <w:szCs w:val="28"/>
          <w:lang w:eastAsia="vi-VN"/>
        </w:rPr>
        <w:t xml:space="preserve"> </w:t>
      </w:r>
      <w:r w:rsidRPr="00B97F0B">
        <w:rPr>
          <w:rFonts w:ascii="Times New Roman" w:hAnsi="Times New Roman" w:cs="Times New Roman"/>
          <w:color w:val="FF0000"/>
          <w:sz w:val="28"/>
          <w:szCs w:val="28"/>
          <w:lang w:eastAsia="vi-VN"/>
        </w:rPr>
        <w:t>Phư</w:t>
      </w:r>
      <w:r w:rsidR="00E82105" w:rsidRPr="00B97F0B">
        <w:rPr>
          <w:rFonts w:ascii="Times New Roman" w:hAnsi="Times New Roman" w:cs="Times New Roman"/>
          <w:color w:val="FF0000"/>
          <w:sz w:val="28"/>
          <w:szCs w:val="28"/>
          <w:lang w:eastAsia="vi-VN"/>
        </w:rPr>
        <w:t>ơ</w:t>
      </w:r>
      <w:r w:rsidRPr="00B97F0B">
        <w:rPr>
          <w:rFonts w:ascii="Times New Roman" w:hAnsi="Times New Roman" w:cs="Times New Roman"/>
          <w:color w:val="FF0000"/>
          <w:sz w:val="28"/>
          <w:szCs w:val="28"/>
          <w:lang w:eastAsia="vi-VN"/>
        </w:rPr>
        <w:t>ng án 1:</w:t>
      </w:r>
      <w:r w:rsidRPr="00B97F0B">
        <w:rPr>
          <w:rFonts w:ascii="Times New Roman" w:hAnsi="Times New Roman" w:cs="Times New Roman"/>
          <w:color w:val="000000"/>
          <w:sz w:val="28"/>
          <w:szCs w:val="28"/>
          <w:lang w:eastAsia="vi-VN"/>
        </w:rPr>
        <w:t xml:space="preserve"> </w:t>
      </w:r>
      <w:r w:rsidR="00E0443B" w:rsidRPr="00B97F0B">
        <w:rPr>
          <w:rFonts w:ascii="Times New Roman" w:hAnsi="Times New Roman" w:cs="Times New Roman"/>
          <w:color w:val="000000"/>
          <w:sz w:val="28"/>
          <w:szCs w:val="28"/>
          <w:lang w:eastAsia="vi-VN"/>
        </w:rPr>
        <w:t>Hệ thống văn bản quy phạm pháp luật còn chưa đầy đủ, một số còn chưa phù hợp với thực tiễn nhưng chưa được sửa đổi bổ sung kịp thời;</w:t>
      </w:r>
    </w:p>
    <w:p w14:paraId="3AB61BF4" w14:textId="774A3BE3" w:rsidR="00C66F27" w:rsidRPr="00B97F0B" w:rsidRDefault="00C66F27" w:rsidP="00E0443B">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Phương án 2: bổ sung thêm vào phương án 1 cụ thể thực trạng 1 số văn bản</w:t>
      </w:r>
    </w:p>
    <w:p w14:paraId="4CB94D8C" w14:textId="6587CF93" w:rsidR="00C66F27" w:rsidRPr="00B97F0B" w:rsidRDefault="00C66F27" w:rsidP="00E0443B">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 Luật Dược</w:t>
      </w:r>
      <w:r w:rsidR="00E82105" w:rsidRPr="00B97F0B">
        <w:rPr>
          <w:rFonts w:ascii="Times New Roman" w:hAnsi="Times New Roman" w:cs="Times New Roman"/>
          <w:color w:val="FF0000"/>
          <w:sz w:val="28"/>
          <w:szCs w:val="28"/>
          <w:lang w:eastAsia="vi-VN"/>
        </w:rPr>
        <w:t>: người cống hiến bài thuốc GT, …</w:t>
      </w:r>
    </w:p>
    <w:p w14:paraId="3B78D7B8" w14:textId="2BA895E6" w:rsidR="00C66F27" w:rsidRPr="00B97F0B" w:rsidRDefault="00C66F27" w:rsidP="00E0443B">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 Luật Khám bệnh, chữa bệnh</w:t>
      </w:r>
      <w:r w:rsidR="00E82105" w:rsidRPr="00B97F0B">
        <w:rPr>
          <w:rFonts w:ascii="Times New Roman" w:hAnsi="Times New Roman" w:cs="Times New Roman"/>
          <w:color w:val="FF0000"/>
          <w:sz w:val="28"/>
          <w:szCs w:val="28"/>
          <w:lang w:eastAsia="vi-VN"/>
        </w:rPr>
        <w:t>: ưu đãi cho người có cống hiến BTGT</w:t>
      </w:r>
    </w:p>
    <w:p w14:paraId="6A25F247" w14:textId="7D8B6354" w:rsidR="00C66F27" w:rsidRPr="00B97F0B" w:rsidRDefault="00C66F27" w:rsidP="00C66F27">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 Luật Sở hữu trí tuệ</w:t>
      </w:r>
    </w:p>
    <w:p w14:paraId="676E985B" w14:textId="0BC0F8CE" w:rsidR="00E82105" w:rsidRPr="00B97F0B" w:rsidRDefault="00E82105" w:rsidP="00C66F27">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FF0000"/>
          <w:sz w:val="28"/>
          <w:szCs w:val="28"/>
          <w:lang w:eastAsia="vi-VN"/>
        </w:rPr>
        <w:t xml:space="preserve">+ Luật BHYT: </w:t>
      </w:r>
    </w:p>
    <w:p w14:paraId="3C9CBF57" w14:textId="28EA0D72" w:rsidR="00E0443B" w:rsidRPr="00B97F0B" w:rsidRDefault="00AF677D" w:rsidP="00E0443B">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lastRenderedPageBreak/>
        <w:t>(2)</w:t>
      </w:r>
      <w:r w:rsidR="00E0443B" w:rsidRPr="00B97F0B">
        <w:rPr>
          <w:rFonts w:ascii="Times New Roman" w:hAnsi="Times New Roman" w:cs="Times New Roman"/>
          <w:color w:val="000000"/>
          <w:sz w:val="28"/>
          <w:szCs w:val="28"/>
          <w:lang w:eastAsia="vi-VN"/>
        </w:rPr>
        <w:t xml:space="preserve"> Hệ thống quản lý, hệ thống khám chữa bệnh bằng y học cổ truyền tại </w:t>
      </w:r>
      <w:r w:rsidR="00AF3471" w:rsidRPr="00B97F0B">
        <w:rPr>
          <w:rFonts w:ascii="Times New Roman" w:hAnsi="Times New Roman" w:cs="Times New Roman"/>
          <w:color w:val="000000"/>
          <w:sz w:val="28"/>
          <w:szCs w:val="28"/>
          <w:lang w:eastAsia="vi-VN"/>
        </w:rPr>
        <w:t>một số</w:t>
      </w:r>
      <w:r w:rsidR="00E0443B" w:rsidRPr="00B97F0B">
        <w:rPr>
          <w:rFonts w:ascii="Times New Roman" w:hAnsi="Times New Roman" w:cs="Times New Roman"/>
          <w:color w:val="000000"/>
          <w:sz w:val="28"/>
          <w:szCs w:val="28"/>
          <w:lang w:eastAsia="vi-VN"/>
        </w:rPr>
        <w:t xml:space="preserve"> địa phương chưa được cấp Ủy Đảng và chính quyền quan tâm đúng mức</w:t>
      </w:r>
      <w:r w:rsidR="00C66F27" w:rsidRPr="00B97F0B">
        <w:rPr>
          <w:rFonts w:ascii="Times New Roman" w:hAnsi="Times New Roman" w:cs="Times New Roman"/>
          <w:color w:val="000000"/>
          <w:sz w:val="28"/>
          <w:szCs w:val="28"/>
          <w:lang w:eastAsia="vi-VN"/>
        </w:rPr>
        <w:t>;</w:t>
      </w:r>
      <w:r w:rsidR="00E0443B" w:rsidRPr="00B97F0B">
        <w:rPr>
          <w:rFonts w:ascii="Times New Roman" w:hAnsi="Times New Roman" w:cs="Times New Roman"/>
          <w:color w:val="000000"/>
          <w:sz w:val="28"/>
          <w:szCs w:val="28"/>
          <w:lang w:eastAsia="vi-VN"/>
        </w:rPr>
        <w:t xml:space="preserve"> chưa có sự đầu tư, phát triển tương xứng với thế mạnh của YDCT;</w:t>
      </w:r>
    </w:p>
    <w:p w14:paraId="467D8AD2" w14:textId="438E6547" w:rsidR="00E0443B" w:rsidRPr="00B97F0B" w:rsidRDefault="00AF677D" w:rsidP="00AF677D">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bCs/>
          <w:color w:val="FF0000"/>
          <w:sz w:val="28"/>
          <w:szCs w:val="28"/>
          <w:lang w:eastAsia="vi-VN"/>
        </w:rPr>
        <w:t>(3)</w:t>
      </w:r>
      <w:r w:rsidR="00E0443B" w:rsidRPr="00B97F0B">
        <w:rPr>
          <w:rFonts w:ascii="Times New Roman" w:hAnsi="Times New Roman" w:cs="Times New Roman"/>
          <w:bCs/>
          <w:color w:val="FF0000"/>
          <w:sz w:val="28"/>
          <w:szCs w:val="28"/>
          <w:lang w:eastAsia="vi-VN"/>
        </w:rPr>
        <w:t xml:space="preserve"> Công tác nghiên cứu kế thừa, nghiên cứu ứng dụng và nghiên cứu kết hợp triển khai chưa đồng bộ, kém hiệu quả, chưa định hướng phát triển được những sản phẩm YDCT và phương pháp chữa bệnh tiêu biểu, mũi nh</w:t>
      </w:r>
      <w:r w:rsidRPr="00B97F0B">
        <w:rPr>
          <w:rFonts w:ascii="Times New Roman" w:hAnsi="Times New Roman" w:cs="Times New Roman"/>
          <w:bCs/>
          <w:color w:val="FF0000"/>
          <w:sz w:val="28"/>
          <w:szCs w:val="28"/>
          <w:lang w:eastAsia="vi-VN"/>
        </w:rPr>
        <w:t>ọ</w:t>
      </w:r>
      <w:r w:rsidR="00E0443B" w:rsidRPr="00B97F0B">
        <w:rPr>
          <w:rFonts w:ascii="Times New Roman" w:hAnsi="Times New Roman" w:cs="Times New Roman"/>
          <w:bCs/>
          <w:color w:val="FF0000"/>
          <w:sz w:val="28"/>
          <w:szCs w:val="28"/>
          <w:lang w:eastAsia="vi-VN"/>
        </w:rPr>
        <w:t>n;</w:t>
      </w:r>
    </w:p>
    <w:p w14:paraId="3757B3F2" w14:textId="1F799707" w:rsidR="00E0443B" w:rsidRPr="00B97F0B" w:rsidRDefault="00AF677D" w:rsidP="00E0443B">
      <w:pPr>
        <w:shd w:val="clear" w:color="auto" w:fill="FFFFFF"/>
        <w:spacing w:after="0" w:line="276" w:lineRule="auto"/>
        <w:ind w:firstLine="720"/>
        <w:jc w:val="both"/>
        <w:rPr>
          <w:rFonts w:ascii="Times New Roman" w:hAnsi="Times New Roman" w:cs="Times New Roman"/>
          <w:color w:val="000000"/>
          <w:sz w:val="28"/>
          <w:szCs w:val="28"/>
          <w:lang w:eastAsia="vi-VN"/>
        </w:rPr>
      </w:pPr>
      <w:r w:rsidRPr="00B97F0B">
        <w:rPr>
          <w:rFonts w:ascii="Times New Roman" w:hAnsi="Times New Roman" w:cs="Times New Roman"/>
          <w:color w:val="000000"/>
          <w:sz w:val="28"/>
          <w:szCs w:val="28"/>
          <w:lang w:eastAsia="vi-VN"/>
        </w:rPr>
        <w:t>(4)</w:t>
      </w:r>
      <w:r w:rsidR="00E0443B" w:rsidRPr="00B97F0B">
        <w:rPr>
          <w:rFonts w:ascii="Times New Roman" w:hAnsi="Times New Roman" w:cs="Times New Roman"/>
          <w:color w:val="000000"/>
          <w:sz w:val="28"/>
          <w:szCs w:val="28"/>
          <w:lang w:eastAsia="vi-VN"/>
        </w:rPr>
        <w:t xml:space="preserve"> Việc ứng dụng YHCT trong các cơ sở khám chữa bệnh của YHHĐ chưa được triển khai nghiêm túc.</w:t>
      </w:r>
    </w:p>
    <w:p w14:paraId="61DA0BD8" w14:textId="665BB28E" w:rsidR="00CB39A9" w:rsidRPr="00B97F0B" w:rsidRDefault="00AF3471" w:rsidP="00E0443B">
      <w:pPr>
        <w:shd w:val="clear" w:color="auto" w:fill="FFFFFF"/>
        <w:spacing w:after="0" w:line="276" w:lineRule="auto"/>
        <w:ind w:firstLine="720"/>
        <w:jc w:val="both"/>
        <w:rPr>
          <w:rFonts w:ascii="Times New Roman" w:hAnsi="Times New Roman" w:cs="Times New Roman"/>
          <w:color w:val="FF0000"/>
          <w:sz w:val="28"/>
          <w:szCs w:val="28"/>
          <w:lang w:eastAsia="vi-VN"/>
        </w:rPr>
      </w:pPr>
      <w:r w:rsidRPr="00B97F0B">
        <w:rPr>
          <w:rFonts w:ascii="Times New Roman" w:hAnsi="Times New Roman" w:cs="Times New Roman"/>
          <w:color w:val="FF0000"/>
          <w:sz w:val="28"/>
          <w:szCs w:val="28"/>
          <w:lang w:eastAsia="vi-VN"/>
        </w:rPr>
        <w:t xml:space="preserve">(5). </w:t>
      </w:r>
      <w:r w:rsidR="00CB39A9" w:rsidRPr="00B97F0B">
        <w:rPr>
          <w:rFonts w:ascii="Times New Roman" w:hAnsi="Times New Roman" w:cs="Times New Roman"/>
          <w:color w:val="FF0000"/>
          <w:sz w:val="28"/>
          <w:szCs w:val="28"/>
          <w:lang w:eastAsia="vi-VN"/>
        </w:rPr>
        <w:t>Công tác truyền thông YDCT còn chưa thường xuyên, chưa thật đúng hướng (quảng cáo là nhiều), thiếu cơ sở khoa học.</w:t>
      </w:r>
    </w:p>
    <w:p w14:paraId="61B4DF84" w14:textId="17EA6511" w:rsidR="00E0443B" w:rsidRPr="00B97F0B" w:rsidRDefault="00025C10" w:rsidP="0024425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Với vai trò là cơ quan thuộc Chính phủ, được giao thực hiện chức năng quản lý nhà nước đối với các hoạt động thuộc lĩnh vực y, dược cổ truyền trên toàn quốc, Bộ Y tế xây dựng và ban hành đề án “Kế thừa, phát triển kinh nghiệm khám bệnh, chữa bệnh của các danh y và các phương pháp chữa bệnh dân gian bằng y học cổ truyền” (sau đây gọi tắt là Đề án) với </w:t>
      </w:r>
      <w:r w:rsidR="00E0443B" w:rsidRPr="00B97F0B">
        <w:rPr>
          <w:rFonts w:ascii="Times New Roman" w:hAnsi="Times New Roman" w:cs="Times New Roman"/>
          <w:sz w:val="28"/>
          <w:szCs w:val="28"/>
        </w:rPr>
        <w:t xml:space="preserve">các </w:t>
      </w:r>
      <w:r w:rsidRPr="00B97F0B">
        <w:rPr>
          <w:rFonts w:ascii="Times New Roman" w:hAnsi="Times New Roman" w:cs="Times New Roman"/>
          <w:sz w:val="28"/>
          <w:szCs w:val="28"/>
        </w:rPr>
        <w:t>mục tiêu, nhiệm vụ và giải pháp</w:t>
      </w:r>
      <w:r w:rsidR="00E0443B" w:rsidRPr="00B97F0B">
        <w:rPr>
          <w:rFonts w:ascii="Times New Roman" w:hAnsi="Times New Roman" w:cs="Times New Roman"/>
          <w:sz w:val="28"/>
          <w:szCs w:val="28"/>
        </w:rPr>
        <w:t xml:space="preserve"> để khắc phục những vấn đề tồn tại nêu trên.</w:t>
      </w:r>
    </w:p>
    <w:p w14:paraId="0C2C8011" w14:textId="1C1D35E7" w:rsidR="00025C10" w:rsidRPr="00B97F0B" w:rsidRDefault="00025C10" w:rsidP="008E48F6">
      <w:pPr>
        <w:ind w:firstLine="709"/>
        <w:rPr>
          <w:rFonts w:ascii="Times New Roman" w:hAnsi="Times New Roman" w:cs="Times New Roman"/>
          <w:b/>
          <w:bCs/>
          <w:sz w:val="28"/>
          <w:szCs w:val="28"/>
        </w:rPr>
      </w:pPr>
      <w:r w:rsidRPr="00B97F0B">
        <w:rPr>
          <w:rFonts w:ascii="Times New Roman" w:hAnsi="Times New Roman" w:cs="Times New Roman"/>
          <w:b/>
          <w:bCs/>
          <w:sz w:val="28"/>
          <w:szCs w:val="28"/>
        </w:rPr>
        <w:t>II. CĂN CỨ XÂY DỰNG ĐỀ ÁN</w:t>
      </w:r>
    </w:p>
    <w:p w14:paraId="50582339" w14:textId="15493D28" w:rsidR="00783249" w:rsidRPr="00B97F0B" w:rsidRDefault="00783249" w:rsidP="00783249">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Căn cứ Luật Dược, Luật KCB</w:t>
      </w:r>
      <w:r w:rsidR="00627EA3" w:rsidRPr="00B97F0B">
        <w:rPr>
          <w:rFonts w:ascii="Times New Roman" w:hAnsi="Times New Roman" w:cs="Times New Roman"/>
          <w:color w:val="FF0000"/>
          <w:sz w:val="28"/>
          <w:szCs w:val="28"/>
        </w:rPr>
        <w:t>, Luật thi đua khen thưởng, Luật sở hữu trí tuệ.</w:t>
      </w:r>
    </w:p>
    <w:p w14:paraId="098A08E3" w14:textId="3BD92781" w:rsidR="00025C10" w:rsidRPr="00B97F0B" w:rsidRDefault="00025C10" w:rsidP="0024425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Căn cứ Nghị quyết 139/NQ-CP ngày 31/12/2017 của Chính phủ ban hành Chương trình hành động của Chính phủ thực hiện Nghị quyết số 20-NQ/TW ngày 25/10/2017 của Hội nghị lần thứ sáu Ban chấp hành Trung ương Đảng khóa XII về tăng cường công tác bảo vệ, chăm sóc và nâng cao sức khỏe nhân dân trong tình hình mới;</w:t>
      </w:r>
    </w:p>
    <w:p w14:paraId="77FCFA72" w14:textId="2D115626" w:rsidR="001649D3" w:rsidRPr="00B97F0B" w:rsidRDefault="00025C10" w:rsidP="001649D3">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Căn cứ Quyết định số 1893/QĐ-TTg ngày 25/12/2019 của Thủ tướng Chính phủ ban hành Chương trình phát triển y dược cổ truyền, kết hợp y dược cổ truyền với y dược hiện đại đến năm 2030</w:t>
      </w:r>
      <w:r w:rsidR="00DE110F" w:rsidRPr="00B97F0B">
        <w:rPr>
          <w:rFonts w:ascii="Times New Roman" w:hAnsi="Times New Roman" w:cs="Times New Roman"/>
          <w:sz w:val="28"/>
          <w:szCs w:val="28"/>
        </w:rPr>
        <w:t>.</w:t>
      </w:r>
    </w:p>
    <w:p w14:paraId="3E9369A9" w14:textId="31C98029" w:rsidR="00E0443B" w:rsidRPr="00B97F0B" w:rsidRDefault="00E0443B" w:rsidP="001649D3">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Căn cứ thực tiễn về tiềm năng và vai trò quan trọng của y dược cổ truyền, những tồn tại, nguyên nhân trong công tác kế thừa phát triển y dược cổ truyền, kết hợp với y học hiện đại</w:t>
      </w:r>
      <w:r w:rsidR="00C06F1E" w:rsidRPr="00B97F0B">
        <w:rPr>
          <w:rFonts w:ascii="Times New Roman" w:hAnsi="Times New Roman" w:cs="Times New Roman"/>
          <w:sz w:val="28"/>
          <w:szCs w:val="28"/>
        </w:rPr>
        <w:t xml:space="preserve"> trong sự nghiệp chăm sóc, bảo vệ sức khỏe nhân dân.</w:t>
      </w:r>
    </w:p>
    <w:p w14:paraId="075F87F2" w14:textId="6F7CD3B8" w:rsidR="00DE110F" w:rsidRPr="00B97F0B" w:rsidRDefault="00DE110F" w:rsidP="00DE110F">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ab/>
        <w:t>III. MỤC TIÊU</w:t>
      </w:r>
    </w:p>
    <w:p w14:paraId="22D336AD" w14:textId="03C3E4D6" w:rsidR="00DE110F" w:rsidRPr="00B97F0B" w:rsidRDefault="00DE110F" w:rsidP="00DE110F">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1. Mục tiêu chung</w:t>
      </w:r>
    </w:p>
    <w:p w14:paraId="4E651B2F" w14:textId="4CF35BD7" w:rsidR="00DE110F" w:rsidRPr="00B97F0B" w:rsidRDefault="00B464E0"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Triển khai các hoạt động k</w:t>
      </w:r>
      <w:r w:rsidR="00C06F1E" w:rsidRPr="00B97F0B">
        <w:rPr>
          <w:rFonts w:ascii="Times New Roman" w:hAnsi="Times New Roman" w:cs="Times New Roman"/>
          <w:sz w:val="28"/>
          <w:szCs w:val="28"/>
        </w:rPr>
        <w:t xml:space="preserve">ế thừa, phát triển, ứng dụng kinh nghiệm khám chữa bệnh của các danh y và các phương pháp chữa bệnh dân gian </w:t>
      </w:r>
      <w:r w:rsidRPr="00B97F0B">
        <w:rPr>
          <w:rFonts w:ascii="Times New Roman" w:hAnsi="Times New Roman" w:cs="Times New Roman"/>
          <w:sz w:val="28"/>
          <w:szCs w:val="28"/>
        </w:rPr>
        <w:t xml:space="preserve">bằng y học cổ truyền </w:t>
      </w:r>
      <w:r w:rsidR="00C06F1E" w:rsidRPr="00B97F0B">
        <w:rPr>
          <w:rFonts w:ascii="Times New Roman" w:hAnsi="Times New Roman" w:cs="Times New Roman"/>
          <w:strike/>
          <w:sz w:val="28"/>
          <w:szCs w:val="28"/>
        </w:rPr>
        <w:t>của Việt Nam</w:t>
      </w:r>
      <w:r w:rsidRPr="00B97F0B">
        <w:rPr>
          <w:rFonts w:ascii="Times New Roman" w:hAnsi="Times New Roman" w:cs="Times New Roman"/>
          <w:sz w:val="28"/>
          <w:szCs w:val="28"/>
        </w:rPr>
        <w:t xml:space="preserve"> nhằm nâng cao trách nhiệm của các cấp</w:t>
      </w:r>
      <w:r w:rsidR="00C06F1E" w:rsidRPr="00B97F0B">
        <w:rPr>
          <w:rFonts w:ascii="Times New Roman" w:hAnsi="Times New Roman" w:cs="Times New Roman"/>
          <w:sz w:val="28"/>
          <w:szCs w:val="28"/>
        </w:rPr>
        <w:t xml:space="preserve"> trong </w:t>
      </w:r>
      <w:r w:rsidRPr="00B97F0B">
        <w:rPr>
          <w:rFonts w:ascii="Times New Roman" w:hAnsi="Times New Roman" w:cs="Times New Roman"/>
          <w:color w:val="000000"/>
          <w:sz w:val="28"/>
          <w:szCs w:val="28"/>
          <w:lang w:val="vi-VN" w:eastAsia="vi-VN"/>
        </w:rPr>
        <w:t>công tác khám bệnh, chữa bệnh</w:t>
      </w:r>
      <w:r w:rsidRPr="00B97F0B">
        <w:rPr>
          <w:rFonts w:ascii="Times New Roman" w:eastAsiaTheme="minorEastAsia" w:hAnsi="Times New Roman" w:cs="Times New Roman"/>
          <w:color w:val="000000"/>
          <w:sz w:val="28"/>
          <w:szCs w:val="28"/>
          <w:lang w:val="vi-VN" w:eastAsia="zh-CN"/>
        </w:rPr>
        <w:t>,</w:t>
      </w:r>
      <w:r w:rsidRPr="00B97F0B">
        <w:rPr>
          <w:rFonts w:ascii="Times New Roman" w:hAnsi="Times New Roman" w:cs="Times New Roman"/>
          <w:sz w:val="28"/>
          <w:szCs w:val="28"/>
          <w:lang w:val="vi-VN"/>
        </w:rPr>
        <w:t xml:space="preserve"> </w:t>
      </w:r>
      <w:r w:rsidRPr="00B97F0B">
        <w:rPr>
          <w:rFonts w:ascii="Times New Roman" w:hAnsi="Times New Roman" w:cs="Times New Roman"/>
          <w:color w:val="000000"/>
          <w:sz w:val="28"/>
          <w:szCs w:val="28"/>
          <w:lang w:val="vi-VN" w:eastAsia="vi-VN"/>
        </w:rPr>
        <w:t>phòng chống dịch, bệnh và nâng cao sức khỏe nhân dân</w:t>
      </w:r>
      <w:r w:rsidRPr="00B97F0B">
        <w:rPr>
          <w:rFonts w:ascii="Times New Roman" w:eastAsiaTheme="minorEastAsia" w:hAnsi="Times New Roman" w:cs="Times New Roman"/>
          <w:color w:val="000000"/>
          <w:sz w:val="28"/>
          <w:szCs w:val="28"/>
          <w:lang w:val="vi-VN" w:eastAsia="zh-CN"/>
        </w:rPr>
        <w:t xml:space="preserve"> </w:t>
      </w:r>
      <w:r w:rsidRPr="00B97F0B">
        <w:rPr>
          <w:rFonts w:ascii="Times New Roman" w:hAnsi="Times New Roman" w:cs="Times New Roman"/>
          <w:color w:val="000000"/>
          <w:sz w:val="28"/>
          <w:szCs w:val="28"/>
          <w:lang w:val="vi-VN" w:eastAsia="vi-VN"/>
        </w:rPr>
        <w:t xml:space="preserve"> bằng y học cổ truyền</w:t>
      </w:r>
      <w:r w:rsidR="00C06F1E" w:rsidRPr="00B97F0B">
        <w:rPr>
          <w:rFonts w:ascii="Times New Roman" w:hAnsi="Times New Roman" w:cs="Times New Roman"/>
          <w:sz w:val="28"/>
          <w:szCs w:val="28"/>
        </w:rPr>
        <w:t>.</w:t>
      </w:r>
      <w:r w:rsidR="00A02E35" w:rsidRPr="00B97F0B">
        <w:rPr>
          <w:rFonts w:ascii="Times New Roman" w:hAnsi="Times New Roman" w:cs="Times New Roman"/>
          <w:sz w:val="28"/>
          <w:szCs w:val="28"/>
        </w:rPr>
        <w:t xml:space="preserve">  </w:t>
      </w:r>
    </w:p>
    <w:p w14:paraId="3B623764" w14:textId="610A72C3" w:rsidR="00DE110F" w:rsidRPr="00B97F0B" w:rsidRDefault="00DE110F" w:rsidP="00DE110F">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2. Mục tiêu cụ thể</w:t>
      </w:r>
    </w:p>
    <w:p w14:paraId="128843AB" w14:textId="2D18E8A4" w:rsidR="00592835" w:rsidRPr="00B97F0B" w:rsidRDefault="00C06F1E"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2.1. Giai đoạn 202</w:t>
      </w:r>
      <w:r w:rsidR="00CE30E8" w:rsidRPr="00B97F0B">
        <w:rPr>
          <w:rFonts w:ascii="Times New Roman" w:hAnsi="Times New Roman" w:cs="Times New Roman"/>
          <w:sz w:val="28"/>
          <w:szCs w:val="28"/>
        </w:rPr>
        <w:t>3</w:t>
      </w:r>
      <w:r w:rsidRPr="00B97F0B">
        <w:rPr>
          <w:rFonts w:ascii="Times New Roman" w:hAnsi="Times New Roman" w:cs="Times New Roman"/>
          <w:sz w:val="28"/>
          <w:szCs w:val="28"/>
        </w:rPr>
        <w:t>-2025:</w:t>
      </w:r>
      <w:r w:rsidR="002D2161" w:rsidRPr="00B97F0B">
        <w:rPr>
          <w:rFonts w:ascii="Times New Roman" w:hAnsi="Times New Roman" w:cs="Times New Roman"/>
          <w:sz w:val="28"/>
          <w:szCs w:val="28"/>
        </w:rPr>
        <w:t xml:space="preserve"> </w:t>
      </w:r>
      <w:r w:rsidR="002D2161" w:rsidRPr="00B97F0B">
        <w:rPr>
          <w:rFonts w:ascii="Times New Roman" w:hAnsi="Times New Roman" w:cs="Times New Roman"/>
          <w:color w:val="FF0000"/>
          <w:sz w:val="28"/>
          <w:szCs w:val="28"/>
        </w:rPr>
        <w:t>( Sắp xếp cụm từ thống nhất toàn bộ đề án</w:t>
      </w:r>
      <w:r w:rsidR="002D2161" w:rsidRPr="00B97F0B">
        <w:rPr>
          <w:rFonts w:ascii="Times New Roman" w:hAnsi="Times New Roman" w:cs="Times New Roman"/>
          <w:sz w:val="28"/>
          <w:szCs w:val="28"/>
        </w:rPr>
        <w:t>)</w:t>
      </w:r>
    </w:p>
    <w:p w14:paraId="2BB4FABC" w14:textId="2445CE0A" w:rsidR="00736066" w:rsidRPr="00B97F0B" w:rsidRDefault="00736066" w:rsidP="00DE110F">
      <w:pPr>
        <w:spacing w:after="0" w:line="276" w:lineRule="auto"/>
        <w:ind w:firstLine="709"/>
        <w:jc w:val="both"/>
        <w:rPr>
          <w:rFonts w:ascii="Times New Roman" w:eastAsiaTheme="minorEastAsia" w:hAnsi="Times New Roman" w:cs="Times New Roman"/>
          <w:bCs/>
          <w:color w:val="000000"/>
          <w:sz w:val="28"/>
          <w:szCs w:val="28"/>
          <w:lang w:eastAsia="zh-CN"/>
        </w:rPr>
      </w:pPr>
      <w:r w:rsidRPr="00B97F0B">
        <w:rPr>
          <w:rFonts w:ascii="Times New Roman" w:eastAsia="MS Mincho" w:hAnsi="Times New Roman" w:cs="Times New Roman"/>
          <w:bCs/>
          <w:color w:val="000000"/>
          <w:sz w:val="28"/>
          <w:szCs w:val="28"/>
          <w:lang w:eastAsia="zh-CN"/>
        </w:rPr>
        <w:t>- R</w:t>
      </w:r>
      <w:r w:rsidRPr="00B97F0B">
        <w:rPr>
          <w:rFonts w:ascii="Times New Roman" w:eastAsiaTheme="minorEastAsia" w:hAnsi="Times New Roman" w:cs="Times New Roman"/>
          <w:bCs/>
          <w:color w:val="000000"/>
          <w:sz w:val="28"/>
          <w:szCs w:val="28"/>
          <w:lang w:val="vi-VN" w:eastAsia="zh-CN"/>
        </w:rPr>
        <w:t xml:space="preserve">à soát, sửa đổi, xây dựng các quy định pháp luật, chính sách và cơ chế phối hợp giữa các Bộ, ban, ngành, đoàn thể và các tổ chức chính trị xã hội trong công tác kế thừa, </w:t>
      </w:r>
      <w:r w:rsidRPr="00B97F0B">
        <w:rPr>
          <w:rFonts w:ascii="Times New Roman" w:eastAsiaTheme="minorEastAsia" w:hAnsi="Times New Roman" w:cs="Times New Roman"/>
          <w:bCs/>
          <w:color w:val="000000"/>
          <w:sz w:val="28"/>
          <w:szCs w:val="28"/>
          <w:lang w:val="vi-VN" w:eastAsia="zh-CN"/>
        </w:rPr>
        <w:lastRenderedPageBreak/>
        <w:t>phát triển kinh nghiệm khám bệnh, chữa bệnh của các danh y và các phương pháp chữa bệnh dân gian bằng y học cổ truyền.</w:t>
      </w:r>
    </w:p>
    <w:p w14:paraId="403BC275" w14:textId="52491647" w:rsidR="00C114BD" w:rsidRPr="00B97F0B" w:rsidRDefault="00736066" w:rsidP="00300F50">
      <w:pPr>
        <w:spacing w:after="0" w:line="276" w:lineRule="auto"/>
        <w:ind w:firstLine="709"/>
        <w:jc w:val="both"/>
        <w:rPr>
          <w:rFonts w:ascii="Times New Roman" w:hAnsi="Times New Roman" w:cs="Times New Roman"/>
          <w:color w:val="FF0000"/>
          <w:sz w:val="28"/>
          <w:szCs w:val="28"/>
        </w:rPr>
      </w:pPr>
      <w:r w:rsidRPr="00B97F0B">
        <w:rPr>
          <w:rFonts w:ascii="Times New Roman" w:eastAsiaTheme="minorEastAsia" w:hAnsi="Times New Roman" w:cs="Times New Roman"/>
          <w:bCs/>
          <w:color w:val="000000"/>
          <w:sz w:val="28"/>
          <w:szCs w:val="28"/>
          <w:lang w:eastAsia="zh-CN"/>
        </w:rPr>
        <w:t>- T</w:t>
      </w:r>
      <w:r w:rsidRPr="00B97F0B">
        <w:rPr>
          <w:rFonts w:ascii="Times New Roman" w:eastAsiaTheme="minorEastAsia" w:hAnsi="Times New Roman" w:cs="Times New Roman"/>
          <w:bCs/>
          <w:color w:val="000000"/>
          <w:sz w:val="28"/>
          <w:szCs w:val="28"/>
          <w:lang w:val="vi-VN" w:eastAsia="zh-CN"/>
        </w:rPr>
        <w:t xml:space="preserve">ổ chức nghiên cứu chứng minh trên lâm sàng </w:t>
      </w:r>
      <w:r w:rsidR="00300F50" w:rsidRPr="00B97F0B">
        <w:rPr>
          <w:rFonts w:ascii="Times New Roman" w:eastAsiaTheme="minorEastAsia" w:hAnsi="Times New Roman" w:cs="Times New Roman"/>
          <w:bCs/>
          <w:color w:val="000000"/>
          <w:sz w:val="28"/>
          <w:szCs w:val="28"/>
          <w:lang w:eastAsia="zh-CN"/>
        </w:rPr>
        <w:t xml:space="preserve">các </w:t>
      </w:r>
      <w:r w:rsidR="00300F50" w:rsidRPr="00B97F0B">
        <w:rPr>
          <w:rFonts w:ascii="Times New Roman" w:hAnsi="Times New Roman" w:cs="Times New Roman"/>
          <w:color w:val="FF0000"/>
          <w:sz w:val="28"/>
          <w:szCs w:val="28"/>
        </w:rPr>
        <w:t xml:space="preserve">bài thuốc, phương pháp chữa bệnh dân gian, </w:t>
      </w:r>
      <w:r w:rsidR="00300F50" w:rsidRPr="00B97F0B">
        <w:rPr>
          <w:rFonts w:ascii="Times New Roman" w:eastAsiaTheme="minorEastAsia" w:hAnsi="Times New Roman" w:cs="Times New Roman"/>
          <w:bCs/>
          <w:color w:val="000000"/>
          <w:sz w:val="28"/>
          <w:szCs w:val="28"/>
          <w:lang w:val="vi-VN" w:eastAsia="zh-CN"/>
        </w:rPr>
        <w:t>kinh nghiệm khám bệnh</w:t>
      </w:r>
      <w:r w:rsidR="00300F50" w:rsidRPr="00B97F0B">
        <w:rPr>
          <w:rFonts w:ascii="Times New Roman" w:eastAsiaTheme="minorEastAsia" w:hAnsi="Times New Roman" w:cs="Times New Roman"/>
          <w:bCs/>
          <w:color w:val="000000"/>
          <w:sz w:val="28"/>
          <w:szCs w:val="28"/>
          <w:lang w:eastAsia="zh-CN"/>
        </w:rPr>
        <w:t>,</w:t>
      </w:r>
      <w:r w:rsidR="00300F50" w:rsidRPr="00B97F0B">
        <w:rPr>
          <w:rFonts w:ascii="Times New Roman" w:hAnsi="Times New Roman" w:cs="Times New Roman"/>
          <w:color w:val="FF0000"/>
          <w:sz w:val="28"/>
          <w:szCs w:val="28"/>
        </w:rPr>
        <w:t xml:space="preserve"> gia truyền, được Sở Y tế </w:t>
      </w:r>
      <w:r w:rsidR="007103F9" w:rsidRPr="00B97F0B">
        <w:rPr>
          <w:rFonts w:ascii="Times New Roman" w:hAnsi="Times New Roman" w:cs="Times New Roman"/>
          <w:color w:val="FF0000"/>
          <w:sz w:val="28"/>
          <w:szCs w:val="28"/>
        </w:rPr>
        <w:t xml:space="preserve"> các </w:t>
      </w:r>
      <w:r w:rsidR="00300F50" w:rsidRPr="00B97F0B">
        <w:rPr>
          <w:rFonts w:ascii="Times New Roman" w:hAnsi="Times New Roman" w:cs="Times New Roman"/>
          <w:color w:val="FF0000"/>
          <w:sz w:val="28"/>
          <w:szCs w:val="28"/>
        </w:rPr>
        <w:t>tỉnh, thành phố và Hội Đông y đánh giá là có hiệu quả</w:t>
      </w:r>
    </w:p>
    <w:p w14:paraId="5E62D71D" w14:textId="1E7D13CF" w:rsidR="00A02E35" w:rsidRPr="00B97F0B" w:rsidRDefault="00EC7A48" w:rsidP="00161718">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w:t>
      </w:r>
      <w:r w:rsidR="00161718" w:rsidRPr="00B97F0B">
        <w:rPr>
          <w:rFonts w:ascii="Times New Roman" w:hAnsi="Times New Roman" w:cs="Times New Roman"/>
          <w:sz w:val="28"/>
          <w:szCs w:val="28"/>
        </w:rPr>
        <w:t xml:space="preserve"> Khảo sát, lập danh mục cây thuốc dân gian và bổ sung vào bản đồ cây thuốc ở các tỉnh, thành phố.</w:t>
      </w:r>
    </w:p>
    <w:p w14:paraId="5DD187DA" w14:textId="251B5C6E" w:rsidR="009561BF" w:rsidRPr="00B97F0B" w:rsidRDefault="009561BF"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xml:space="preserve">- </w:t>
      </w:r>
      <w:r w:rsidR="00300F50" w:rsidRPr="00B97F0B">
        <w:rPr>
          <w:rFonts w:ascii="Times New Roman" w:hAnsi="Times New Roman" w:cs="Times New Roman"/>
          <w:sz w:val="28"/>
          <w:szCs w:val="28"/>
        </w:rPr>
        <w:t>Tổng hợp tài liệu chuyên môn của các danh y: Tuệ Tĩnh, Hải Thượng Lãn Ông..., t</w:t>
      </w:r>
      <w:r w:rsidRPr="00B97F0B">
        <w:rPr>
          <w:rFonts w:ascii="Times New Roman" w:hAnsi="Times New Roman" w:cs="Times New Roman"/>
          <w:sz w:val="28"/>
          <w:szCs w:val="28"/>
        </w:rPr>
        <w:t>ổng hợp danh sách các lương y, những người có bài thuốc gia truyền, phương pháp chữa bệnh gia truyền, các bài thuốc dân gian, bài thuốc kinh nghiệm và các phương pháp chữa bệnh bằng y học cổ truyền (an toàn, hiệu quả) ở các đị</w:t>
      </w:r>
      <w:r w:rsidR="00B97F0B">
        <w:rPr>
          <w:rFonts w:ascii="Times New Roman" w:hAnsi="Times New Roman" w:cs="Times New Roman"/>
          <w:sz w:val="28"/>
          <w:szCs w:val="28"/>
        </w:rPr>
        <w:t>a phương.</w:t>
      </w:r>
    </w:p>
    <w:p w14:paraId="59714CD1" w14:textId="6A9CCE82" w:rsidR="00F964D7" w:rsidRPr="00B97F0B" w:rsidRDefault="00F964D7" w:rsidP="00F964D7">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Ứng dụng bài thuốc, phương pháp chữa bệnh dân gian, gia truyền tại các cơ sở Khám bệnh, chữa bệnh.</w:t>
      </w:r>
    </w:p>
    <w:p w14:paraId="7E236278" w14:textId="3BD09065" w:rsidR="00C06F1E" w:rsidRPr="00B97F0B" w:rsidRDefault="00C06F1E"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2.2. Giai đoạn 202</w:t>
      </w:r>
      <w:r w:rsidR="00F964D7" w:rsidRPr="00B97F0B">
        <w:rPr>
          <w:rFonts w:ascii="Times New Roman" w:hAnsi="Times New Roman" w:cs="Times New Roman"/>
          <w:color w:val="FF0000"/>
          <w:sz w:val="28"/>
          <w:szCs w:val="28"/>
        </w:rPr>
        <w:t>6</w:t>
      </w:r>
      <w:r w:rsidRPr="00B97F0B">
        <w:rPr>
          <w:rFonts w:ascii="Times New Roman" w:hAnsi="Times New Roman" w:cs="Times New Roman"/>
          <w:color w:val="FF0000"/>
          <w:sz w:val="28"/>
          <w:szCs w:val="28"/>
        </w:rPr>
        <w:t>-2030:</w:t>
      </w:r>
    </w:p>
    <w:p w14:paraId="028BFD22" w14:textId="77777777" w:rsidR="007F3473" w:rsidRPr="00B97F0B" w:rsidRDefault="007F3473"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Tiếp tục nghiên cứu, sửa đổi, bổ sung và </w:t>
      </w:r>
      <w:r w:rsidRPr="00B97F0B">
        <w:rPr>
          <w:rFonts w:ascii="Times New Roman" w:hAnsi="Times New Roman" w:cs="Times New Roman"/>
          <w:color w:val="FF0000"/>
          <w:sz w:val="28"/>
          <w:szCs w:val="28"/>
        </w:rPr>
        <w:t>hoàn thiện</w:t>
      </w:r>
      <w:r w:rsidRPr="00B97F0B">
        <w:rPr>
          <w:rFonts w:ascii="Times New Roman" w:hAnsi="Times New Roman" w:cs="Times New Roman"/>
          <w:sz w:val="28"/>
          <w:szCs w:val="28"/>
        </w:rPr>
        <w:t xml:space="preserve"> các chính sách, văn bản quy phạm pháp luật có liên quan đến công tác kế thừa, phát triển YDCT.</w:t>
      </w:r>
    </w:p>
    <w:p w14:paraId="0CBA4E3B" w14:textId="160DF59A" w:rsidR="00736066" w:rsidRPr="00B97F0B" w:rsidRDefault="00736066" w:rsidP="00DE110F">
      <w:pPr>
        <w:spacing w:after="0" w:line="276" w:lineRule="auto"/>
        <w:ind w:firstLine="709"/>
        <w:jc w:val="both"/>
        <w:rPr>
          <w:rFonts w:ascii="Times New Roman" w:eastAsiaTheme="minorEastAsia" w:hAnsi="Times New Roman" w:cs="Times New Roman"/>
          <w:bCs/>
          <w:color w:val="000000"/>
          <w:sz w:val="28"/>
          <w:szCs w:val="28"/>
          <w:lang w:eastAsia="zh-CN"/>
        </w:rPr>
      </w:pPr>
      <w:r w:rsidRPr="00B97F0B">
        <w:rPr>
          <w:rFonts w:ascii="Times New Roman" w:hAnsi="Times New Roman" w:cs="Times New Roman"/>
          <w:sz w:val="28"/>
          <w:szCs w:val="28"/>
        </w:rPr>
        <w:t xml:space="preserve">- </w:t>
      </w:r>
      <w:r w:rsidR="007F3473" w:rsidRPr="00B97F0B">
        <w:rPr>
          <w:rFonts w:ascii="Times New Roman" w:hAnsi="Times New Roman" w:cs="Times New Roman"/>
          <w:sz w:val="28"/>
          <w:szCs w:val="28"/>
        </w:rPr>
        <w:t xml:space="preserve">Tiếp tục triển khai và </w:t>
      </w:r>
      <w:r w:rsidRPr="00B97F0B">
        <w:rPr>
          <w:rFonts w:ascii="Times New Roman" w:eastAsiaTheme="minorEastAsia" w:hAnsi="Times New Roman" w:cs="Times New Roman"/>
          <w:bCs/>
          <w:color w:val="000000"/>
          <w:sz w:val="28"/>
          <w:szCs w:val="28"/>
          <w:lang w:val="vi-VN" w:eastAsia="zh-CN"/>
        </w:rPr>
        <w:t xml:space="preserve">cơ bản hoàn thiện việc tổ chức nghiên cứu chứng minh trên lâm sàng </w:t>
      </w:r>
      <w:r w:rsidR="007F3473" w:rsidRPr="00B97F0B">
        <w:rPr>
          <w:rFonts w:ascii="Times New Roman" w:eastAsiaTheme="minorEastAsia" w:hAnsi="Times New Roman" w:cs="Times New Roman"/>
          <w:bCs/>
          <w:color w:val="000000"/>
          <w:sz w:val="28"/>
          <w:szCs w:val="28"/>
          <w:lang w:eastAsia="zh-CN"/>
        </w:rPr>
        <w:t xml:space="preserve">các </w:t>
      </w:r>
      <w:r w:rsidR="007F3473" w:rsidRPr="00B97F0B">
        <w:rPr>
          <w:rFonts w:ascii="Times New Roman" w:hAnsi="Times New Roman" w:cs="Times New Roman"/>
          <w:color w:val="FF0000"/>
          <w:sz w:val="28"/>
          <w:szCs w:val="28"/>
        </w:rPr>
        <w:t xml:space="preserve">bài thuốc, phương pháp chữa bệnh dân gian, </w:t>
      </w:r>
      <w:r w:rsidR="007F3473" w:rsidRPr="00B97F0B">
        <w:rPr>
          <w:rFonts w:ascii="Times New Roman" w:eastAsiaTheme="minorEastAsia" w:hAnsi="Times New Roman" w:cs="Times New Roman"/>
          <w:bCs/>
          <w:color w:val="000000"/>
          <w:sz w:val="28"/>
          <w:szCs w:val="28"/>
          <w:lang w:val="vi-VN" w:eastAsia="zh-CN"/>
        </w:rPr>
        <w:t>kinh nghiệm khám bệnh</w:t>
      </w:r>
      <w:r w:rsidR="007F3473" w:rsidRPr="00B97F0B">
        <w:rPr>
          <w:rFonts w:ascii="Times New Roman" w:eastAsiaTheme="minorEastAsia" w:hAnsi="Times New Roman" w:cs="Times New Roman"/>
          <w:bCs/>
          <w:color w:val="000000"/>
          <w:sz w:val="28"/>
          <w:szCs w:val="28"/>
          <w:lang w:eastAsia="zh-CN"/>
        </w:rPr>
        <w:t>,</w:t>
      </w:r>
      <w:r w:rsidR="007F3473" w:rsidRPr="00B97F0B">
        <w:rPr>
          <w:rFonts w:ascii="Times New Roman" w:hAnsi="Times New Roman" w:cs="Times New Roman"/>
          <w:color w:val="FF0000"/>
          <w:sz w:val="28"/>
          <w:szCs w:val="28"/>
        </w:rPr>
        <w:t xml:space="preserve"> gia truyền, được Sở Y tế tỉnh, thành phố và Hội Đông y đánh giá là có</w:t>
      </w:r>
      <w:r w:rsidR="007103F9" w:rsidRPr="00B97F0B">
        <w:rPr>
          <w:rFonts w:ascii="Times New Roman" w:hAnsi="Times New Roman" w:cs="Times New Roman"/>
          <w:color w:val="FF0000"/>
          <w:sz w:val="28"/>
          <w:szCs w:val="28"/>
        </w:rPr>
        <w:t xml:space="preserve"> tính an toàn và</w:t>
      </w:r>
      <w:r w:rsidR="007F3473" w:rsidRPr="00B97F0B">
        <w:rPr>
          <w:rFonts w:ascii="Times New Roman" w:hAnsi="Times New Roman" w:cs="Times New Roman"/>
          <w:color w:val="FF0000"/>
          <w:sz w:val="28"/>
          <w:szCs w:val="28"/>
        </w:rPr>
        <w:t xml:space="preserve"> hiệu quả</w:t>
      </w:r>
    </w:p>
    <w:p w14:paraId="0F5ED949" w14:textId="47499D6F" w:rsidR="00736066" w:rsidRPr="00B97F0B" w:rsidRDefault="00736066" w:rsidP="00DE110F">
      <w:pPr>
        <w:spacing w:after="0" w:line="276" w:lineRule="auto"/>
        <w:ind w:firstLine="709"/>
        <w:jc w:val="both"/>
        <w:rPr>
          <w:rFonts w:ascii="Times New Roman" w:hAnsi="Times New Roman" w:cs="Times New Roman"/>
          <w:sz w:val="28"/>
          <w:szCs w:val="28"/>
        </w:rPr>
      </w:pPr>
      <w:r w:rsidRPr="00B97F0B">
        <w:rPr>
          <w:rFonts w:ascii="Times New Roman" w:eastAsiaTheme="minorEastAsia" w:hAnsi="Times New Roman" w:cs="Times New Roman"/>
          <w:bCs/>
          <w:color w:val="000000"/>
          <w:sz w:val="28"/>
          <w:szCs w:val="28"/>
          <w:lang w:eastAsia="zh-CN"/>
        </w:rPr>
        <w:t xml:space="preserve">- </w:t>
      </w:r>
      <w:r w:rsidR="005C56C4" w:rsidRPr="00B97F0B">
        <w:rPr>
          <w:rFonts w:ascii="Times New Roman" w:eastAsiaTheme="minorEastAsia" w:hAnsi="Times New Roman" w:cs="Times New Roman"/>
          <w:bCs/>
          <w:color w:val="000000"/>
          <w:sz w:val="28"/>
          <w:szCs w:val="28"/>
          <w:lang w:val="en-GB" w:eastAsia="zh-CN"/>
        </w:rPr>
        <w:t>X</w:t>
      </w:r>
      <w:r w:rsidRPr="00B97F0B">
        <w:rPr>
          <w:rFonts w:ascii="Times New Roman" w:eastAsiaTheme="minorEastAsia" w:hAnsi="Times New Roman" w:cs="Times New Roman"/>
          <w:bCs/>
          <w:color w:val="000000"/>
          <w:sz w:val="28"/>
          <w:szCs w:val="28"/>
          <w:lang w:val="vi-VN" w:eastAsia="zh-CN"/>
        </w:rPr>
        <w:t xml:space="preserve">ây dựng các tài liệu kinh nghiệm khám bệnh, chữa bệnh của các danh y và các phương pháp chữa bệnh dân gian bằng y học cổ truyền </w:t>
      </w:r>
      <w:r w:rsidRPr="00B97F0B">
        <w:rPr>
          <w:rFonts w:ascii="Times New Roman" w:hAnsi="Times New Roman" w:cs="Times New Roman"/>
          <w:color w:val="000000"/>
          <w:sz w:val="28"/>
          <w:szCs w:val="28"/>
          <w:lang w:val="vi-VN" w:eastAsia="vi-VN"/>
        </w:rPr>
        <w:t>để phổ biến ứng dụng cho cán bộ y tế và nhân dân</w:t>
      </w:r>
    </w:p>
    <w:p w14:paraId="33DA9DF1" w14:textId="3093C5F3" w:rsidR="00EA76D9" w:rsidRPr="00B97F0B" w:rsidRDefault="00EA76D9"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xml:space="preserve">- Tiếp tục cập nhật bổ sung danh mục </w:t>
      </w:r>
      <w:r w:rsidR="00CB64F5" w:rsidRPr="00B97F0B">
        <w:rPr>
          <w:rFonts w:ascii="Times New Roman" w:hAnsi="Times New Roman" w:cs="Times New Roman"/>
          <w:color w:val="FF0000"/>
          <w:sz w:val="28"/>
          <w:szCs w:val="28"/>
        </w:rPr>
        <w:t>các bài thuốc dân gian, các phương pháp chữa bệnh bằng y học cổ truyền</w:t>
      </w:r>
      <w:r w:rsidR="007103F9" w:rsidRPr="00B97F0B">
        <w:rPr>
          <w:rFonts w:ascii="Times New Roman" w:hAnsi="Times New Roman" w:cs="Times New Roman"/>
          <w:color w:val="FF0000"/>
          <w:sz w:val="28"/>
          <w:szCs w:val="28"/>
        </w:rPr>
        <w:t xml:space="preserve"> an toàn và hiệu quả</w:t>
      </w:r>
      <w:r w:rsidR="00CB64F5" w:rsidRPr="00B97F0B">
        <w:rPr>
          <w:rFonts w:ascii="Times New Roman" w:hAnsi="Times New Roman" w:cs="Times New Roman"/>
          <w:color w:val="FF0000"/>
          <w:sz w:val="28"/>
          <w:szCs w:val="28"/>
        </w:rPr>
        <w:t xml:space="preserve">, </w:t>
      </w:r>
      <w:r w:rsidRPr="00B97F0B">
        <w:rPr>
          <w:rFonts w:ascii="Times New Roman" w:hAnsi="Times New Roman" w:cs="Times New Roman"/>
          <w:color w:val="FF0000"/>
          <w:sz w:val="28"/>
          <w:szCs w:val="28"/>
        </w:rPr>
        <w:t>các bài thuốc hay</w:t>
      </w:r>
      <w:r w:rsidR="00CB64F5" w:rsidRPr="00B97F0B">
        <w:rPr>
          <w:rFonts w:ascii="Times New Roman" w:hAnsi="Times New Roman" w:cs="Times New Roman"/>
          <w:color w:val="FF0000"/>
          <w:sz w:val="28"/>
          <w:szCs w:val="28"/>
        </w:rPr>
        <w:t>,</w:t>
      </w:r>
      <w:r w:rsidR="001F21A4" w:rsidRPr="00B97F0B">
        <w:rPr>
          <w:rFonts w:ascii="Times New Roman" w:hAnsi="Times New Roman" w:cs="Times New Roman"/>
          <w:color w:val="FF0000"/>
          <w:sz w:val="28"/>
          <w:szCs w:val="28"/>
        </w:rPr>
        <w:t xml:space="preserve"> phương pháp khám chữa bệnh của các Danh y</w:t>
      </w:r>
      <w:r w:rsidRPr="00B97F0B">
        <w:rPr>
          <w:rFonts w:ascii="Times New Roman" w:hAnsi="Times New Roman" w:cs="Times New Roman"/>
          <w:color w:val="FF0000"/>
          <w:sz w:val="28"/>
          <w:szCs w:val="28"/>
        </w:rPr>
        <w:t>,....</w:t>
      </w:r>
    </w:p>
    <w:p w14:paraId="55C3AEA5" w14:textId="1F713BC1" w:rsidR="00C06F1E" w:rsidRPr="00B97F0B" w:rsidRDefault="00C06F1E"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Nghiên cứu</w:t>
      </w:r>
      <w:r w:rsidR="00D96116" w:rsidRPr="00B97F0B">
        <w:rPr>
          <w:rFonts w:ascii="Times New Roman" w:hAnsi="Times New Roman" w:cs="Times New Roman"/>
          <w:sz w:val="28"/>
          <w:szCs w:val="28"/>
        </w:rPr>
        <w:t xml:space="preserve"> </w:t>
      </w:r>
      <w:r w:rsidR="00056497" w:rsidRPr="00B97F0B">
        <w:rPr>
          <w:rFonts w:ascii="Times New Roman" w:hAnsi="Times New Roman" w:cs="Times New Roman"/>
          <w:sz w:val="28"/>
          <w:szCs w:val="28"/>
        </w:rPr>
        <w:t xml:space="preserve">tác dụng </w:t>
      </w:r>
      <w:r w:rsidR="00D96116" w:rsidRPr="00B97F0B">
        <w:rPr>
          <w:rFonts w:ascii="Times New Roman" w:hAnsi="Times New Roman" w:cs="Times New Roman"/>
          <w:sz w:val="28"/>
          <w:szCs w:val="28"/>
        </w:rPr>
        <w:t xml:space="preserve">và </w:t>
      </w:r>
      <w:r w:rsidR="00056497" w:rsidRPr="00B97F0B">
        <w:rPr>
          <w:rFonts w:ascii="Times New Roman" w:hAnsi="Times New Roman" w:cs="Times New Roman"/>
          <w:sz w:val="28"/>
          <w:szCs w:val="28"/>
        </w:rPr>
        <w:t>chỉ định của các cây thuốc dân gian.</w:t>
      </w:r>
    </w:p>
    <w:p w14:paraId="560E2D02" w14:textId="6CB04A9A" w:rsidR="000A632D" w:rsidRPr="00B97F0B" w:rsidRDefault="000A632D"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Tổ chức đào tạo, đào tạo lạ</w:t>
      </w:r>
      <w:r w:rsidR="00B97F0B">
        <w:rPr>
          <w:rFonts w:ascii="Times New Roman" w:hAnsi="Times New Roman" w:cs="Times New Roman"/>
          <w:color w:val="FF0000"/>
          <w:sz w:val="28"/>
          <w:szCs w:val="28"/>
        </w:rPr>
        <w:t>i các phương pháp y học cổ truyền đã được chỉnh lý, ban hành</w:t>
      </w:r>
    </w:p>
    <w:p w14:paraId="7FD87293" w14:textId="67ED1694" w:rsidR="00DE110F" w:rsidRPr="00B97F0B" w:rsidRDefault="00DE110F" w:rsidP="00E949A0">
      <w:pPr>
        <w:spacing w:after="0" w:line="276" w:lineRule="auto"/>
        <w:jc w:val="both"/>
        <w:rPr>
          <w:rFonts w:ascii="Times New Roman" w:hAnsi="Times New Roman" w:cs="Times New Roman"/>
          <w:sz w:val="28"/>
          <w:szCs w:val="28"/>
        </w:rPr>
      </w:pPr>
      <w:r w:rsidRPr="00B97F0B">
        <w:rPr>
          <w:rFonts w:ascii="Times New Roman" w:hAnsi="Times New Roman" w:cs="Times New Roman"/>
          <w:b/>
          <w:bCs/>
          <w:sz w:val="28"/>
          <w:szCs w:val="28"/>
        </w:rPr>
        <w:t xml:space="preserve">IV. </w:t>
      </w:r>
      <w:r w:rsidR="00056497" w:rsidRPr="00B97F0B">
        <w:rPr>
          <w:rFonts w:ascii="Times New Roman" w:hAnsi="Times New Roman" w:cs="Times New Roman"/>
          <w:b/>
          <w:bCs/>
          <w:sz w:val="28"/>
          <w:szCs w:val="28"/>
        </w:rPr>
        <w:t xml:space="preserve">MỘT SỐ </w:t>
      </w:r>
      <w:r w:rsidRPr="00B97F0B">
        <w:rPr>
          <w:rFonts w:ascii="Times New Roman" w:hAnsi="Times New Roman" w:cs="Times New Roman"/>
          <w:b/>
          <w:bCs/>
          <w:sz w:val="28"/>
          <w:szCs w:val="28"/>
        </w:rPr>
        <w:t>NHIỆM VỤ, GIẢI PHÁP</w:t>
      </w:r>
      <w:r w:rsidR="00056497" w:rsidRPr="00B97F0B">
        <w:rPr>
          <w:rFonts w:ascii="Times New Roman" w:hAnsi="Times New Roman" w:cs="Times New Roman"/>
          <w:b/>
          <w:bCs/>
          <w:sz w:val="28"/>
          <w:szCs w:val="28"/>
        </w:rPr>
        <w:t xml:space="preserve"> CỤ THỂ</w:t>
      </w:r>
    </w:p>
    <w:p w14:paraId="3B900438" w14:textId="461FAB27" w:rsidR="00902449" w:rsidRPr="00B97F0B" w:rsidRDefault="00DE110F"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1. </w:t>
      </w:r>
      <w:r w:rsidR="00056497" w:rsidRPr="00B97F0B">
        <w:rPr>
          <w:rFonts w:ascii="Times New Roman" w:hAnsi="Times New Roman" w:cs="Times New Roman"/>
          <w:sz w:val="28"/>
          <w:szCs w:val="28"/>
        </w:rPr>
        <w:t>Sửa đổi, bổ sung các văn bản quy phạm pháp luật</w:t>
      </w:r>
      <w:r w:rsidR="004B0923" w:rsidRPr="00B97F0B">
        <w:rPr>
          <w:rFonts w:ascii="Times New Roman" w:hAnsi="Times New Roman" w:cs="Times New Roman"/>
          <w:sz w:val="28"/>
          <w:szCs w:val="28"/>
        </w:rPr>
        <w:t>, cơ chế chính sách phát triển y dược cổ truyền</w:t>
      </w:r>
    </w:p>
    <w:p w14:paraId="5114E213" w14:textId="37387192" w:rsidR="00A25136" w:rsidRPr="00B97F0B" w:rsidRDefault="00A25136" w:rsidP="00AB245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Rà soát, xác định bất cậ</w:t>
      </w:r>
      <w:r w:rsidR="00380C78" w:rsidRPr="00B97F0B">
        <w:rPr>
          <w:rFonts w:ascii="Times New Roman" w:hAnsi="Times New Roman" w:cs="Times New Roman"/>
          <w:sz w:val="28"/>
          <w:szCs w:val="28"/>
        </w:rPr>
        <w:t xml:space="preserve">p, </w:t>
      </w:r>
      <w:r w:rsidRPr="00B97F0B">
        <w:rPr>
          <w:rFonts w:ascii="Times New Roman" w:hAnsi="Times New Roman" w:cs="Times New Roman"/>
          <w:sz w:val="28"/>
          <w:szCs w:val="28"/>
        </w:rPr>
        <w:t>thiếu hợp lý, thiếu sót tại các văn bản quy phạm pháp luật hiện hành</w:t>
      </w:r>
      <w:r w:rsidR="00380C78" w:rsidRPr="00B97F0B">
        <w:rPr>
          <w:rFonts w:ascii="Times New Roman" w:hAnsi="Times New Roman" w:cs="Times New Roman"/>
          <w:sz w:val="28"/>
          <w:szCs w:val="28"/>
        </w:rPr>
        <w:t xml:space="preserve">, </w:t>
      </w:r>
      <w:r w:rsidR="00380C78" w:rsidRPr="00B97F0B">
        <w:rPr>
          <w:rFonts w:ascii="Times New Roman" w:eastAsiaTheme="minorEastAsia" w:hAnsi="Times New Roman" w:cs="Times New Roman"/>
          <w:bCs/>
          <w:color w:val="000000"/>
          <w:sz w:val="28"/>
          <w:szCs w:val="28"/>
          <w:lang w:val="vi-VN" w:eastAsia="zh-CN"/>
        </w:rPr>
        <w:t>cơ chế phối hợp giữa các Bộ, ban, ngành, đoàn thể và các tổ chức chính trị xã hội</w:t>
      </w:r>
      <w:r w:rsidRPr="00B97F0B">
        <w:rPr>
          <w:rFonts w:ascii="Times New Roman" w:hAnsi="Times New Roman" w:cs="Times New Roman"/>
          <w:sz w:val="28"/>
          <w:szCs w:val="28"/>
        </w:rPr>
        <w:t xml:space="preserve"> </w:t>
      </w:r>
      <w:r w:rsidRPr="00B97F0B">
        <w:rPr>
          <w:rFonts w:ascii="Times New Roman" w:eastAsiaTheme="minorEastAsia" w:hAnsi="Times New Roman" w:cs="Times New Roman"/>
          <w:bCs/>
          <w:color w:val="000000"/>
          <w:sz w:val="28"/>
          <w:szCs w:val="28"/>
          <w:lang w:val="vi-VN" w:eastAsia="zh-CN"/>
        </w:rPr>
        <w:t>liên quan về công tác kế thừa, phát triển y dược cổ truyền</w:t>
      </w:r>
    </w:p>
    <w:p w14:paraId="3621FDC6" w14:textId="5A3B1AB5" w:rsidR="00AB2455" w:rsidRPr="00B97F0B" w:rsidRDefault="00AB2455" w:rsidP="00AB245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Sửa đổi, bổ sung, ban hành một số văn bản quy phạp pháp luật mà hiện tại có nội dung chưa phù hợp hoặc chưa đầy đủ liên quan đến công tác kế thừa, phát triển kinh nghiệm khám chữa bệnh, phương pháp chữa bệnh dân gian theo đúng tiến độ quy định trong nhiệm vụ cụ thể của Đề án.</w:t>
      </w:r>
    </w:p>
    <w:p w14:paraId="0B8447FE" w14:textId="77777777" w:rsidR="00300F50" w:rsidRPr="00B97F0B" w:rsidRDefault="00300F50" w:rsidP="00300F50">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Xây dựng tiêu chí xác định Danh y trong phạm vi đề án.</w:t>
      </w:r>
    </w:p>
    <w:p w14:paraId="609692A2" w14:textId="6CCA8767" w:rsidR="00300F50" w:rsidRPr="00B97F0B" w:rsidRDefault="00300F50" w:rsidP="00300F50">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lastRenderedPageBreak/>
        <w:t>- Xây dựng tiêu chí xác định bài thuốc dân gian, phương pháp chữa bệnh bằng y học cổ truyền.</w:t>
      </w:r>
    </w:p>
    <w:p w14:paraId="35C168BE" w14:textId="2F6FFF72" w:rsidR="00380C78" w:rsidRPr="00B97F0B" w:rsidRDefault="00380C78" w:rsidP="00300F50">
      <w:pPr>
        <w:spacing w:after="0" w:line="276" w:lineRule="auto"/>
        <w:ind w:firstLine="709"/>
        <w:jc w:val="both"/>
        <w:rPr>
          <w:rFonts w:ascii="Times New Roman" w:hAnsi="Times New Roman" w:cs="Times New Roman"/>
          <w:color w:val="FF0000"/>
          <w:sz w:val="28"/>
          <w:szCs w:val="28"/>
        </w:rPr>
      </w:pPr>
      <w:r w:rsidRPr="00B97F0B">
        <w:rPr>
          <w:rFonts w:ascii="Times New Roman" w:eastAsiaTheme="minorEastAsia" w:hAnsi="Times New Roman" w:cs="Times New Roman"/>
          <w:bCs/>
          <w:color w:val="000000"/>
          <w:sz w:val="28"/>
          <w:szCs w:val="28"/>
          <w:lang w:eastAsia="zh-CN"/>
        </w:rPr>
        <w:t xml:space="preserve">- </w:t>
      </w:r>
      <w:r w:rsidRPr="00B97F0B">
        <w:rPr>
          <w:rFonts w:ascii="Times New Roman" w:eastAsiaTheme="minorEastAsia" w:hAnsi="Times New Roman" w:cs="Times New Roman"/>
          <w:bCs/>
          <w:color w:val="000000"/>
          <w:sz w:val="28"/>
          <w:szCs w:val="28"/>
          <w:lang w:val="vi-VN" w:eastAsia="zh-CN"/>
        </w:rPr>
        <w:t>Xây dựng hướng dẫn việc tổ chức nghiên cứu chứng minh trên lâm sàng kinh nghiệm khám bệnh, chữa bệnh của các danh y và các phương pháp chữa bệnh dân gian bằng y học cổ truyền</w:t>
      </w:r>
    </w:p>
    <w:p w14:paraId="65117FEC" w14:textId="0BBA3977" w:rsidR="00300F50" w:rsidRPr="00B97F0B" w:rsidRDefault="00300F50" w:rsidP="00300F5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b/>
          <w:bCs/>
          <w:color w:val="FF0000"/>
          <w:sz w:val="28"/>
          <w:szCs w:val="28"/>
        </w:rPr>
        <w:t xml:space="preserve">- Xây dựng và ban hành các tài liệu về </w:t>
      </w:r>
      <w:r w:rsidRPr="00B97F0B">
        <w:rPr>
          <w:rFonts w:ascii="Times New Roman" w:hAnsi="Times New Roman" w:cs="Times New Roman"/>
          <w:color w:val="FF0000"/>
          <w:sz w:val="28"/>
          <w:szCs w:val="28"/>
        </w:rPr>
        <w:t>bài thuốc gia truyền, phương pháp chữa bệnh gia truyền.</w:t>
      </w:r>
    </w:p>
    <w:p w14:paraId="2F4419E4" w14:textId="50DA4142" w:rsidR="001D28E6" w:rsidRPr="00B97F0B" w:rsidRDefault="00902449"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bCs/>
          <w:color w:val="FF0000"/>
          <w:sz w:val="28"/>
          <w:szCs w:val="28"/>
        </w:rPr>
        <w:t>-</w:t>
      </w:r>
      <w:r w:rsidR="001D28E6" w:rsidRPr="00B97F0B">
        <w:rPr>
          <w:rFonts w:ascii="Times New Roman" w:hAnsi="Times New Roman" w:cs="Times New Roman"/>
          <w:bCs/>
          <w:color w:val="FF0000"/>
          <w:sz w:val="28"/>
          <w:szCs w:val="28"/>
        </w:rPr>
        <w:t xml:space="preserve"> </w:t>
      </w:r>
      <w:r w:rsidR="00CB64F5" w:rsidRPr="00B97F0B">
        <w:rPr>
          <w:rFonts w:ascii="Times New Roman" w:hAnsi="Times New Roman" w:cs="Times New Roman"/>
          <w:bCs/>
          <w:color w:val="FF0000"/>
          <w:sz w:val="28"/>
          <w:szCs w:val="28"/>
        </w:rPr>
        <w:t>Có</w:t>
      </w:r>
      <w:r w:rsidR="001D28E6" w:rsidRPr="00B97F0B">
        <w:rPr>
          <w:rFonts w:ascii="Times New Roman" w:hAnsi="Times New Roman" w:cs="Times New Roman"/>
          <w:bCs/>
          <w:color w:val="FF0000"/>
          <w:sz w:val="28"/>
          <w:szCs w:val="28"/>
        </w:rPr>
        <w:t xml:space="preserve"> chính sách đãi ngộ phù hợp đối với những danh y, ngườ</w:t>
      </w:r>
      <w:r w:rsidR="00CB64F5" w:rsidRPr="00B97F0B">
        <w:rPr>
          <w:rFonts w:ascii="Times New Roman" w:hAnsi="Times New Roman" w:cs="Times New Roman"/>
          <w:bCs/>
          <w:color w:val="FF0000"/>
          <w:sz w:val="28"/>
          <w:szCs w:val="28"/>
        </w:rPr>
        <w:t>i cống hiến</w:t>
      </w:r>
      <w:r w:rsidR="00FC3392" w:rsidRPr="00B97F0B">
        <w:rPr>
          <w:rFonts w:ascii="Times New Roman" w:hAnsi="Times New Roman" w:cs="Times New Roman"/>
          <w:bCs/>
          <w:color w:val="FF0000"/>
          <w:sz w:val="28"/>
          <w:szCs w:val="28"/>
        </w:rPr>
        <w:t xml:space="preserve"> bài thuốc hay,</w:t>
      </w:r>
      <w:r w:rsidR="00796CE2" w:rsidRPr="00B97F0B">
        <w:rPr>
          <w:rFonts w:ascii="Times New Roman" w:hAnsi="Times New Roman" w:cs="Times New Roman"/>
          <w:color w:val="FF0000"/>
          <w:sz w:val="28"/>
          <w:szCs w:val="28"/>
        </w:rPr>
        <w:t xml:space="preserve"> bài thuốc gia truyền, phương pháp chữa bệnh gia truyền</w:t>
      </w:r>
      <w:r w:rsidR="00796CE2" w:rsidRPr="00B97F0B">
        <w:rPr>
          <w:rFonts w:ascii="Times New Roman" w:hAnsi="Times New Roman" w:cs="Times New Roman"/>
          <w:sz w:val="28"/>
          <w:szCs w:val="28"/>
        </w:rPr>
        <w:t>.</w:t>
      </w:r>
    </w:p>
    <w:p w14:paraId="5915002E" w14:textId="51E69C97" w:rsidR="00796CE2" w:rsidRPr="00B97F0B" w:rsidRDefault="001D28E6" w:rsidP="00300F50">
      <w:pPr>
        <w:spacing w:after="0" w:line="276" w:lineRule="auto"/>
        <w:ind w:firstLine="709"/>
        <w:jc w:val="both"/>
        <w:rPr>
          <w:rFonts w:ascii="Times New Roman" w:hAnsi="Times New Roman" w:cs="Times New Roman"/>
          <w:b/>
          <w:bCs/>
          <w:color w:val="FF0000"/>
          <w:sz w:val="28"/>
          <w:szCs w:val="28"/>
        </w:rPr>
      </w:pPr>
      <w:r w:rsidRPr="00B97F0B">
        <w:rPr>
          <w:rFonts w:ascii="Times New Roman" w:hAnsi="Times New Roman" w:cs="Times New Roman"/>
          <w:b/>
          <w:bCs/>
          <w:color w:val="FF0000"/>
          <w:sz w:val="28"/>
          <w:szCs w:val="28"/>
        </w:rPr>
        <w:t>-</w:t>
      </w:r>
      <w:r w:rsidR="007F5729" w:rsidRPr="00B97F0B">
        <w:rPr>
          <w:rFonts w:ascii="Times New Roman" w:hAnsi="Times New Roman" w:cs="Times New Roman"/>
          <w:b/>
          <w:bCs/>
          <w:color w:val="FF0000"/>
          <w:sz w:val="28"/>
          <w:szCs w:val="28"/>
        </w:rPr>
        <w:t xml:space="preserve"> V</w:t>
      </w:r>
      <w:r w:rsidR="00902449" w:rsidRPr="00B97F0B">
        <w:rPr>
          <w:rFonts w:ascii="Times New Roman" w:hAnsi="Times New Roman" w:cs="Times New Roman"/>
          <w:b/>
          <w:bCs/>
          <w:color w:val="FF0000"/>
          <w:sz w:val="28"/>
          <w:szCs w:val="28"/>
        </w:rPr>
        <w:t>ề lĩnh vực kế thừa</w:t>
      </w:r>
      <w:r w:rsidR="00A5271A" w:rsidRPr="00B97F0B">
        <w:rPr>
          <w:rFonts w:ascii="Times New Roman" w:hAnsi="Times New Roman" w:cs="Times New Roman"/>
          <w:b/>
          <w:bCs/>
          <w:color w:val="FF0000"/>
          <w:sz w:val="28"/>
          <w:szCs w:val="28"/>
        </w:rPr>
        <w:t xml:space="preserve"> (</w:t>
      </w:r>
      <w:r w:rsidRPr="00B97F0B">
        <w:rPr>
          <w:rFonts w:ascii="Times New Roman" w:hAnsi="Times New Roman" w:cs="Times New Roman"/>
          <w:b/>
          <w:bCs/>
          <w:color w:val="FF0000"/>
          <w:sz w:val="28"/>
          <w:szCs w:val="28"/>
        </w:rPr>
        <w:t>liên quan đến luật sở hữu trí tuệ)</w:t>
      </w:r>
    </w:p>
    <w:p w14:paraId="334E9E1E" w14:textId="77777777" w:rsidR="00300F50" w:rsidRPr="00B97F0B" w:rsidRDefault="00300F50" w:rsidP="00300F50">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Ban hành danh mục các bài thuốc hay, phương pháp khám chữa bệnh của các Danh y.</w:t>
      </w:r>
    </w:p>
    <w:p w14:paraId="6A14AC87" w14:textId="77777777" w:rsidR="00300F50" w:rsidRPr="00B97F0B" w:rsidRDefault="00300F50" w:rsidP="00300F50">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Ban hành tài liệu, phổ biến kinh nghiệm khám chữa bệnh của các Danh y.</w:t>
      </w:r>
    </w:p>
    <w:p w14:paraId="362BA9C2" w14:textId="77AF77F9" w:rsidR="00300F50" w:rsidRPr="00B97F0B" w:rsidRDefault="00300F50" w:rsidP="00300F5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Ban hành danh mục các </w:t>
      </w:r>
      <w:r w:rsidRPr="00B97F0B">
        <w:rPr>
          <w:rFonts w:ascii="Times New Roman" w:hAnsi="Times New Roman" w:cs="Times New Roman"/>
          <w:color w:val="FF0000"/>
          <w:sz w:val="28"/>
          <w:szCs w:val="28"/>
        </w:rPr>
        <w:t>bài thuốc cổ phương</w:t>
      </w:r>
      <w:r w:rsidRPr="00B97F0B">
        <w:rPr>
          <w:rFonts w:ascii="Times New Roman" w:hAnsi="Times New Roman" w:cs="Times New Roman"/>
          <w:sz w:val="28"/>
          <w:szCs w:val="28"/>
        </w:rPr>
        <w:t>, cây thuốc và những bài thuốc, phương pháp chữa bệnh dân gian.</w:t>
      </w:r>
    </w:p>
    <w:p w14:paraId="1CD505DD" w14:textId="441C54D6" w:rsidR="00300F50" w:rsidRPr="00B97F0B" w:rsidRDefault="00300F50" w:rsidP="00300F50">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Ban hành danh mục các bài thuốc nghiệm phương</w:t>
      </w:r>
    </w:p>
    <w:p w14:paraId="70208AFC" w14:textId="77777777" w:rsidR="00380C78" w:rsidRPr="00B97F0B" w:rsidRDefault="00380C78" w:rsidP="00380C78">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color w:val="262626"/>
          <w:sz w:val="28"/>
          <w:szCs w:val="28"/>
          <w:shd w:val="clear" w:color="auto" w:fill="FFFFFF"/>
        </w:rPr>
        <w:t>- Thực hiện tốt cơ chế quản lý và đẩy mạnh cải cách thủ tục hành chính trong việc thành lập các cơ sở đông y, đông dược</w:t>
      </w:r>
    </w:p>
    <w:p w14:paraId="3C0392B9" w14:textId="46D9CC09" w:rsidR="00380C78" w:rsidRPr="00B97F0B" w:rsidRDefault="004B0923" w:rsidP="00300F50">
      <w:pPr>
        <w:spacing w:after="0" w:line="276" w:lineRule="auto"/>
        <w:ind w:firstLine="709"/>
        <w:jc w:val="both"/>
        <w:rPr>
          <w:rFonts w:ascii="Times New Roman" w:hAnsi="Times New Roman" w:cs="Times New Roman"/>
          <w:color w:val="262626"/>
          <w:sz w:val="28"/>
          <w:szCs w:val="28"/>
          <w:shd w:val="clear" w:color="auto" w:fill="FFFFFF"/>
        </w:rPr>
      </w:pPr>
      <w:r w:rsidRPr="00B97F0B">
        <w:rPr>
          <w:rFonts w:ascii="Times New Roman" w:hAnsi="Times New Roman" w:cs="Times New Roman"/>
          <w:b/>
          <w:bCs/>
          <w:sz w:val="28"/>
          <w:szCs w:val="28"/>
        </w:rPr>
        <w:t>-</w:t>
      </w:r>
      <w:r w:rsidRPr="00B97F0B">
        <w:rPr>
          <w:rFonts w:ascii="Times New Roman" w:hAnsi="Times New Roman" w:cs="Times New Roman"/>
          <w:b/>
          <w:bCs/>
          <w:color w:val="FF0000"/>
          <w:sz w:val="28"/>
          <w:szCs w:val="28"/>
        </w:rPr>
        <w:t xml:space="preserve"> </w:t>
      </w:r>
      <w:r w:rsidRPr="00B97F0B">
        <w:rPr>
          <w:rFonts w:ascii="Times New Roman" w:hAnsi="Times New Roman" w:cs="Times New Roman"/>
          <w:color w:val="262626"/>
          <w:sz w:val="28"/>
          <w:szCs w:val="28"/>
          <w:shd w:val="clear" w:color="auto" w:fill="FFFFFF"/>
        </w:rPr>
        <w:t>Mở rộng hợp tác quốc tế và có chính sách ưu đãi, hỗ trợ tổ chức, cá nhân của tỉnh phát triển y dược cổ truyền Việt Nam ra nước ngoài</w:t>
      </w:r>
    </w:p>
    <w:p w14:paraId="2C754C43" w14:textId="258308DE" w:rsidR="004B0923" w:rsidRPr="00B97F0B" w:rsidRDefault="004B0923" w:rsidP="00300F50">
      <w:pPr>
        <w:spacing w:after="0" w:line="276" w:lineRule="auto"/>
        <w:ind w:firstLine="709"/>
        <w:jc w:val="both"/>
        <w:rPr>
          <w:rFonts w:ascii="Times New Roman" w:hAnsi="Times New Roman" w:cs="Times New Roman"/>
          <w:b/>
          <w:bCs/>
          <w:color w:val="FF0000"/>
          <w:sz w:val="28"/>
          <w:szCs w:val="28"/>
        </w:rPr>
      </w:pPr>
      <w:r w:rsidRPr="00B97F0B">
        <w:rPr>
          <w:rFonts w:ascii="Times New Roman" w:hAnsi="Times New Roman" w:cs="Times New Roman"/>
          <w:color w:val="262626"/>
          <w:sz w:val="28"/>
          <w:szCs w:val="28"/>
          <w:shd w:val="clear" w:color="auto" w:fill="FFFFFF"/>
        </w:rPr>
        <w:t>- Tiếp tục kiện toàn khoa y học cổ truyền trong các cơ sở khám bệnh, chữa bệnh Nhà nước theo hướng dẫn tại Thông tư số 01/2014/TT-BYT ngày 10 tháng 01 năm 2014 của Bộ Y tế quy định chức năng, nhiệm vụ, tổ chức và hoạt động của khoa y, dược cổ truyền trong bệnh viện Nhà nước và bộ phận khám, chữa bệnh tại trạm y tế xã, phường</w:t>
      </w:r>
    </w:p>
    <w:p w14:paraId="52D86944" w14:textId="4EA76DC7" w:rsidR="00DE110F" w:rsidRPr="00B97F0B" w:rsidRDefault="00DE110F"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2. </w:t>
      </w:r>
      <w:r w:rsidR="00056497" w:rsidRPr="00B97F0B">
        <w:rPr>
          <w:rFonts w:ascii="Times New Roman" w:hAnsi="Times New Roman" w:cs="Times New Roman"/>
          <w:sz w:val="28"/>
          <w:szCs w:val="28"/>
        </w:rPr>
        <w:t>Đẩy mạnh công tác nghiên cứu khoa học</w:t>
      </w:r>
    </w:p>
    <w:p w14:paraId="082B5745" w14:textId="7A65EEDE" w:rsidR="00D96116" w:rsidRPr="00B97F0B" w:rsidRDefault="00D96116"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Khảo sát, lập danh mục các cây thuốc dân gian được các cơ sở khám chữa bệnh YHCT sử dụng trong chăm sóc và bảo vệ sức khỏe nhân dân (202</w:t>
      </w:r>
      <w:r w:rsidR="004B0923" w:rsidRPr="00B97F0B">
        <w:rPr>
          <w:rFonts w:ascii="Times New Roman" w:hAnsi="Times New Roman" w:cs="Times New Roman"/>
          <w:sz w:val="28"/>
          <w:szCs w:val="28"/>
        </w:rPr>
        <w:t>3</w:t>
      </w:r>
      <w:r w:rsidRPr="00B97F0B">
        <w:rPr>
          <w:rFonts w:ascii="Times New Roman" w:hAnsi="Times New Roman" w:cs="Times New Roman"/>
          <w:sz w:val="28"/>
          <w:szCs w:val="28"/>
        </w:rPr>
        <w:t>-2025).</w:t>
      </w:r>
    </w:p>
    <w:p w14:paraId="7B14D2E1" w14:textId="11D22F05" w:rsidR="00D96116" w:rsidRPr="00B97F0B" w:rsidRDefault="00D96116" w:rsidP="00D9611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Nghiên cứu và ban hành</w:t>
      </w:r>
      <w:r w:rsidR="00906B9A" w:rsidRPr="00B97F0B">
        <w:rPr>
          <w:rFonts w:ascii="Times New Roman" w:hAnsi="Times New Roman" w:cs="Times New Roman"/>
          <w:sz w:val="28"/>
          <w:szCs w:val="28"/>
        </w:rPr>
        <w:t xml:space="preserve"> t</w:t>
      </w:r>
      <w:r w:rsidRPr="00B97F0B">
        <w:rPr>
          <w:rFonts w:ascii="Times New Roman" w:hAnsi="Times New Roman" w:cs="Times New Roman"/>
          <w:sz w:val="28"/>
          <w:szCs w:val="28"/>
        </w:rPr>
        <w:t>ác dụng và chỉ định của các vị thuốc dân gian, bài thuố</w:t>
      </w:r>
      <w:r w:rsidR="007103F9" w:rsidRPr="00B97F0B">
        <w:rPr>
          <w:rFonts w:ascii="Times New Roman" w:hAnsi="Times New Roman" w:cs="Times New Roman"/>
          <w:sz w:val="28"/>
          <w:szCs w:val="28"/>
        </w:rPr>
        <w:t>c dân gian (2026</w:t>
      </w:r>
      <w:r w:rsidRPr="00B97F0B">
        <w:rPr>
          <w:rFonts w:ascii="Times New Roman" w:hAnsi="Times New Roman" w:cs="Times New Roman"/>
          <w:sz w:val="28"/>
          <w:szCs w:val="28"/>
        </w:rPr>
        <w:t>-2030).</w:t>
      </w:r>
    </w:p>
    <w:p w14:paraId="76A01766" w14:textId="3A60A0BC" w:rsidR="00906B9A" w:rsidRPr="00B97F0B" w:rsidRDefault="00D96116" w:rsidP="00906B9A">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Tổ chức nghiên cứu ứng dụng YHCT</w:t>
      </w:r>
      <w:r w:rsidR="00906B9A" w:rsidRPr="00B97F0B">
        <w:rPr>
          <w:rFonts w:ascii="Times New Roman" w:hAnsi="Times New Roman" w:cs="Times New Roman"/>
          <w:sz w:val="28"/>
          <w:szCs w:val="28"/>
        </w:rPr>
        <w:t xml:space="preserve">, </w:t>
      </w:r>
      <w:r w:rsidR="00906B9A" w:rsidRPr="00B97F0B">
        <w:rPr>
          <w:rFonts w:ascii="Times New Roman" w:hAnsi="Times New Roman" w:cs="Times New Roman"/>
          <w:color w:val="FF0000"/>
          <w:sz w:val="28"/>
          <w:szCs w:val="28"/>
        </w:rPr>
        <w:t>triển khai nghiên cứu bài thuốc, phương pháp chữa bệnh dân gian, gia truyền, được Sở Y tế tỉnh, thành phố và Hội Đông y đánh giá là có hiệu quả.</w:t>
      </w:r>
    </w:p>
    <w:p w14:paraId="24322BCD" w14:textId="45830ED0" w:rsidR="007F3473" w:rsidRPr="00B97F0B" w:rsidRDefault="007F3473" w:rsidP="00906B9A">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xml:space="preserve">- </w:t>
      </w:r>
      <w:r w:rsidRPr="00B97F0B">
        <w:rPr>
          <w:rFonts w:ascii="Times New Roman" w:hAnsi="Times New Roman" w:cs="Times New Roman"/>
          <w:sz w:val="28"/>
          <w:szCs w:val="28"/>
        </w:rPr>
        <w:t>N</w:t>
      </w:r>
      <w:r w:rsidRPr="00B97F0B">
        <w:rPr>
          <w:rFonts w:ascii="Times New Roman" w:eastAsiaTheme="minorEastAsia" w:hAnsi="Times New Roman" w:cs="Times New Roman"/>
          <w:bCs/>
          <w:color w:val="000000"/>
          <w:sz w:val="28"/>
          <w:szCs w:val="28"/>
          <w:lang w:val="vi-VN" w:eastAsia="zh-CN"/>
        </w:rPr>
        <w:t xml:space="preserve">ghiên cứu chứng minh trên lâm sàng </w:t>
      </w:r>
      <w:r w:rsidRPr="00B97F0B">
        <w:rPr>
          <w:rFonts w:ascii="Times New Roman" w:eastAsiaTheme="minorEastAsia" w:hAnsi="Times New Roman" w:cs="Times New Roman"/>
          <w:bCs/>
          <w:color w:val="000000"/>
          <w:sz w:val="28"/>
          <w:szCs w:val="28"/>
          <w:lang w:eastAsia="zh-CN"/>
        </w:rPr>
        <w:t xml:space="preserve">các </w:t>
      </w:r>
      <w:r w:rsidRPr="00B97F0B">
        <w:rPr>
          <w:rFonts w:ascii="Times New Roman" w:hAnsi="Times New Roman" w:cs="Times New Roman"/>
          <w:color w:val="FF0000"/>
          <w:sz w:val="28"/>
          <w:szCs w:val="28"/>
        </w:rPr>
        <w:t xml:space="preserve">bài thuốc, phương pháp chữa bệnh dân gian, </w:t>
      </w:r>
      <w:r w:rsidRPr="00B97F0B">
        <w:rPr>
          <w:rFonts w:ascii="Times New Roman" w:eastAsiaTheme="minorEastAsia" w:hAnsi="Times New Roman" w:cs="Times New Roman"/>
          <w:bCs/>
          <w:color w:val="000000"/>
          <w:sz w:val="28"/>
          <w:szCs w:val="28"/>
          <w:lang w:val="vi-VN" w:eastAsia="zh-CN"/>
        </w:rPr>
        <w:t>kinh nghiệm khám bệnh</w:t>
      </w:r>
      <w:r w:rsidRPr="00B97F0B">
        <w:rPr>
          <w:rFonts w:ascii="Times New Roman" w:eastAsiaTheme="minorEastAsia" w:hAnsi="Times New Roman" w:cs="Times New Roman"/>
          <w:bCs/>
          <w:color w:val="000000"/>
          <w:sz w:val="28"/>
          <w:szCs w:val="28"/>
          <w:lang w:eastAsia="zh-CN"/>
        </w:rPr>
        <w:t>,</w:t>
      </w:r>
      <w:r w:rsidRPr="00B97F0B">
        <w:rPr>
          <w:rFonts w:ascii="Times New Roman" w:hAnsi="Times New Roman" w:cs="Times New Roman"/>
          <w:color w:val="FF0000"/>
          <w:sz w:val="28"/>
          <w:szCs w:val="28"/>
        </w:rPr>
        <w:t xml:space="preserve"> gia truyền, được Sở Y tế tỉnh, thành phố và Hội Đông y đánh giá là có hiệu quả</w:t>
      </w:r>
    </w:p>
    <w:p w14:paraId="299CAAC3" w14:textId="77777777" w:rsidR="004B0923" w:rsidRPr="00B97F0B" w:rsidRDefault="004B0923" w:rsidP="004B0923">
      <w:pPr>
        <w:spacing w:after="0" w:line="276" w:lineRule="auto"/>
        <w:ind w:firstLine="709"/>
        <w:jc w:val="both"/>
        <w:rPr>
          <w:rFonts w:ascii="Times New Roman" w:hAnsi="Times New Roman" w:cs="Times New Roman"/>
          <w:color w:val="262626"/>
          <w:sz w:val="28"/>
          <w:szCs w:val="28"/>
          <w:shd w:val="clear" w:color="auto" w:fill="FFFFFF"/>
        </w:rPr>
      </w:pPr>
      <w:r w:rsidRPr="00B97F0B">
        <w:rPr>
          <w:rFonts w:ascii="Times New Roman" w:hAnsi="Times New Roman" w:cs="Times New Roman"/>
          <w:color w:val="FF0000"/>
          <w:sz w:val="28"/>
          <w:szCs w:val="28"/>
        </w:rPr>
        <w:t xml:space="preserve">- </w:t>
      </w:r>
      <w:r w:rsidRPr="00B97F0B">
        <w:rPr>
          <w:rFonts w:ascii="Times New Roman" w:hAnsi="Times New Roman" w:cs="Times New Roman"/>
          <w:color w:val="262626"/>
          <w:sz w:val="28"/>
          <w:szCs w:val="28"/>
          <w:shd w:val="clear" w:color="auto" w:fill="FFFFFF"/>
        </w:rPr>
        <w:t>Nghiên cứu tuyển chọn tạo các chế phẩm thuốc cổ truyền có hiệu quả tốt, an toàn, có ưu thế hơn thuốc hóa dược và có giá trị kinh tế cao.</w:t>
      </w:r>
    </w:p>
    <w:p w14:paraId="44F7D6DC" w14:textId="77777777" w:rsidR="004B0923" w:rsidRPr="00B97F0B" w:rsidRDefault="004B0923" w:rsidP="004B0923">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Nghiên cứu khoa học chứng minh an toàn, hiệu quả sử dụng thuốc cổ truyền kết hợp với thuốc hóa dược theo giai đoạn bệnh.</w:t>
      </w:r>
    </w:p>
    <w:p w14:paraId="6F0FBB51" w14:textId="77777777" w:rsidR="004B0923" w:rsidRPr="00B97F0B" w:rsidRDefault="004B0923" w:rsidP="004B0923">
      <w:pPr>
        <w:spacing w:after="0" w:line="276" w:lineRule="auto"/>
        <w:ind w:firstLine="709"/>
        <w:jc w:val="both"/>
        <w:rPr>
          <w:rFonts w:ascii="Times New Roman" w:hAnsi="Times New Roman" w:cs="Times New Roman"/>
          <w:color w:val="262626"/>
          <w:spacing w:val="-6"/>
          <w:sz w:val="28"/>
          <w:szCs w:val="28"/>
        </w:rPr>
      </w:pPr>
      <w:r w:rsidRPr="00B97F0B">
        <w:rPr>
          <w:rFonts w:ascii="Times New Roman" w:hAnsi="Times New Roman" w:cs="Times New Roman"/>
          <w:color w:val="262626"/>
          <w:spacing w:val="-6"/>
          <w:sz w:val="28"/>
          <w:szCs w:val="28"/>
        </w:rPr>
        <w:t>- Nghiên cứu kết hợp Y học cổ truyền và Y học hiện đại trong chẩn đoán bệnh.</w:t>
      </w:r>
    </w:p>
    <w:p w14:paraId="3E6A129F" w14:textId="49921759" w:rsidR="004B0923" w:rsidRPr="00B97F0B" w:rsidRDefault="004B0923" w:rsidP="004B0923">
      <w:pPr>
        <w:spacing w:after="0" w:line="276" w:lineRule="auto"/>
        <w:ind w:firstLine="709"/>
        <w:jc w:val="both"/>
        <w:rPr>
          <w:rFonts w:ascii="Times New Roman" w:hAnsi="Times New Roman" w:cs="Times New Roman"/>
          <w:color w:val="262626"/>
          <w:sz w:val="28"/>
          <w:szCs w:val="28"/>
          <w:shd w:val="clear" w:color="auto" w:fill="FFFFFF"/>
        </w:rPr>
      </w:pPr>
      <w:r w:rsidRPr="00B97F0B">
        <w:rPr>
          <w:rFonts w:ascii="Times New Roman" w:hAnsi="Times New Roman" w:cs="Times New Roman"/>
          <w:color w:val="262626"/>
          <w:sz w:val="28"/>
          <w:szCs w:val="28"/>
        </w:rPr>
        <w:lastRenderedPageBreak/>
        <w:t>- Nghiên cứu ứng dụng công nghệ tiên tiến để bào chế các bài thuốc Y học cổ truyền dưới dạng bào chế hiện đại.</w:t>
      </w:r>
    </w:p>
    <w:p w14:paraId="4F5564CD" w14:textId="33E193A0" w:rsidR="00DE110F" w:rsidRPr="00B97F0B" w:rsidRDefault="00DE110F"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3. </w:t>
      </w:r>
      <w:r w:rsidR="00D96116" w:rsidRPr="00B97F0B">
        <w:rPr>
          <w:rFonts w:ascii="Times New Roman" w:hAnsi="Times New Roman" w:cs="Times New Roman"/>
          <w:sz w:val="28"/>
          <w:szCs w:val="28"/>
        </w:rPr>
        <w:t>Tăng cường công tác đào tạ</w:t>
      </w:r>
      <w:r w:rsidR="00B97F0B">
        <w:rPr>
          <w:rFonts w:ascii="Times New Roman" w:hAnsi="Times New Roman" w:cs="Times New Roman"/>
          <w:sz w:val="28"/>
          <w:szCs w:val="28"/>
        </w:rPr>
        <w:t>o</w:t>
      </w:r>
      <w:r w:rsidR="00D96116" w:rsidRPr="00B97F0B">
        <w:rPr>
          <w:rFonts w:ascii="Times New Roman" w:hAnsi="Times New Roman" w:cs="Times New Roman"/>
          <w:sz w:val="28"/>
          <w:szCs w:val="28"/>
        </w:rPr>
        <w:t>:</w:t>
      </w:r>
    </w:p>
    <w:p w14:paraId="6007DF3A" w14:textId="1C9254EC" w:rsidR="00E457E8" w:rsidRPr="00B97F0B" w:rsidRDefault="00E457E8"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Thực hiện cơ chế, chính sách ưu đãi, khuyến khích các tổ chức, cá nhân trong và ngoài nước đầu tư xây dựng cơ sở khám, chữa bệnh và các cơ sở đào tạo, dạy nghề Y, Dược cổ truyền</w:t>
      </w:r>
    </w:p>
    <w:p w14:paraId="012566B2" w14:textId="7A447AF2" w:rsidR="00D96116" w:rsidRPr="00B97F0B" w:rsidRDefault="00D96116"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Pr="00B97F0B">
        <w:rPr>
          <w:rFonts w:ascii="Times New Roman" w:hAnsi="Times New Roman" w:cs="Times New Roman"/>
          <w:color w:val="FF0000"/>
          <w:sz w:val="28"/>
          <w:szCs w:val="28"/>
        </w:rPr>
        <w:t>Thực hiện việc đào tạo</w:t>
      </w:r>
      <w:r w:rsidR="00906B9A" w:rsidRPr="00B97F0B">
        <w:rPr>
          <w:rFonts w:ascii="Times New Roman" w:hAnsi="Times New Roman" w:cs="Times New Roman"/>
          <w:color w:val="FF0000"/>
          <w:sz w:val="28"/>
          <w:szCs w:val="28"/>
        </w:rPr>
        <w:t xml:space="preserve"> lại, đào tạo</w:t>
      </w:r>
      <w:r w:rsidRPr="00B97F0B">
        <w:rPr>
          <w:rFonts w:ascii="Times New Roman" w:hAnsi="Times New Roman" w:cs="Times New Roman"/>
          <w:color w:val="FF0000"/>
          <w:sz w:val="28"/>
          <w:szCs w:val="28"/>
        </w:rPr>
        <w:t xml:space="preserve"> liên tục theo quy định, gắn công tác đào tạo </w:t>
      </w:r>
      <w:r w:rsidR="00906B9A" w:rsidRPr="00B97F0B">
        <w:rPr>
          <w:rFonts w:ascii="Times New Roman" w:hAnsi="Times New Roman" w:cs="Times New Roman"/>
          <w:color w:val="FF0000"/>
          <w:sz w:val="28"/>
          <w:szCs w:val="28"/>
        </w:rPr>
        <w:t xml:space="preserve">lại, đào tạo </w:t>
      </w:r>
      <w:r w:rsidRPr="00B97F0B">
        <w:rPr>
          <w:rFonts w:ascii="Times New Roman" w:hAnsi="Times New Roman" w:cs="Times New Roman"/>
          <w:color w:val="FF0000"/>
          <w:sz w:val="28"/>
          <w:szCs w:val="28"/>
        </w:rPr>
        <w:t xml:space="preserve">liên tục với </w:t>
      </w:r>
      <w:r w:rsidRPr="00B97F0B">
        <w:rPr>
          <w:rFonts w:ascii="Times New Roman" w:hAnsi="Times New Roman" w:cs="Times New Roman"/>
          <w:sz w:val="28"/>
          <w:szCs w:val="28"/>
        </w:rPr>
        <w:t>việc kế thừa, phát huy, phát triển, ứng dụng kinh nghiệm của các danh y, kinh nghiệm dân gian vào chăm sóc và bảo vệ sức khỏe nhân dân.</w:t>
      </w:r>
    </w:p>
    <w:p w14:paraId="0496942B" w14:textId="7DAA667E" w:rsidR="004B0923" w:rsidRPr="00B97F0B" w:rsidRDefault="004B0923" w:rsidP="00DE110F">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Xây dựng kế hoạch cụ thể đào tạo nâng cao năng lực nguồn nhân lực Y, Dược cổ truyền theo cơ cấu phù hợp trong hệ thống tổ chức đơn vị sự nghiệp Y tế Nhà nước vừa đảm bảo yêu cầu phát triển hài hòa về trình độ kỹ thuật đối vớ</w:t>
      </w:r>
      <w:r w:rsidR="00962722" w:rsidRPr="00B97F0B">
        <w:rPr>
          <w:rFonts w:ascii="Times New Roman" w:hAnsi="Times New Roman" w:cs="Times New Roman"/>
          <w:color w:val="262626"/>
          <w:sz w:val="28"/>
          <w:szCs w:val="28"/>
        </w:rPr>
        <w:t>i</w:t>
      </w:r>
      <w:r w:rsidRPr="00B97F0B">
        <w:rPr>
          <w:rFonts w:ascii="Times New Roman" w:hAnsi="Times New Roman" w:cs="Times New Roman"/>
          <w:color w:val="262626"/>
          <w:sz w:val="28"/>
          <w:szCs w:val="28"/>
        </w:rPr>
        <w:t>, Điều dưỡng, Dược sỹ, Bác sỹ chuyên khoa, Thạc sỹ, Tiến sỹ chuyên ngành Y, Dược cổ truyền.</w:t>
      </w:r>
    </w:p>
    <w:p w14:paraId="2BAD4E29" w14:textId="35052715" w:rsidR="007E3677" w:rsidRPr="00B97F0B" w:rsidRDefault="007E3677" w:rsidP="00DE110F">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Tăng cường kết hợp với các Trường Đại học Y dược  và các trường đại học khác tổ chức đào tạo theo nhiều loại hình: Chính quy, đào tạo liên tục, đào tạo liên thông, liên kết đào tạo, đào tạo theo cử tuyển đối với vùng đặc biệt khó khăn; khuyến khích đào tạo nghề, nâng cao chất lượng đội ngũ kỹ thuật viên, người giúp việc, lương y, lương dược, y bác sỹ, dược sỹ trong các cơ sở hành nghề y, dược cổ truyền</w:t>
      </w:r>
    </w:p>
    <w:p w14:paraId="7F9BD5FC" w14:textId="05FE2F6F" w:rsidR="007E3677" w:rsidRPr="00B97F0B" w:rsidRDefault="007E3677"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color w:val="262626"/>
          <w:sz w:val="28"/>
          <w:szCs w:val="28"/>
        </w:rPr>
        <w:t>- Nâng cao chất lượng đội ngũ giảng viên; đầu tư mở rộng phát triển khoa hoặc bộ môn Y, Dược cổ truyền và nâng cấp cơ sở vật chất, trang thiết bị giảng dạy.</w:t>
      </w:r>
    </w:p>
    <w:p w14:paraId="76DC99C9" w14:textId="325ABA10" w:rsidR="009B5876" w:rsidRPr="00B97F0B" w:rsidRDefault="00D96116" w:rsidP="009B587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4. </w:t>
      </w:r>
      <w:r w:rsidR="00906B9A" w:rsidRPr="00B97F0B">
        <w:rPr>
          <w:rFonts w:ascii="Times New Roman" w:hAnsi="Times New Roman" w:cs="Times New Roman"/>
          <w:sz w:val="28"/>
          <w:szCs w:val="28"/>
        </w:rPr>
        <w:t>C</w:t>
      </w:r>
      <w:r w:rsidRPr="00B97F0B">
        <w:rPr>
          <w:rFonts w:ascii="Times New Roman" w:hAnsi="Times New Roman" w:cs="Times New Roman"/>
          <w:sz w:val="28"/>
          <w:szCs w:val="28"/>
        </w:rPr>
        <w:t>ác cơ sở khám bệnh, chữa bệnh</w:t>
      </w:r>
    </w:p>
    <w:p w14:paraId="5DA0D6D2" w14:textId="3CFA72D0" w:rsidR="009B5876" w:rsidRPr="00B97F0B" w:rsidRDefault="009B5876" w:rsidP="009B587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Pr="00B97F0B">
        <w:rPr>
          <w:rFonts w:ascii="Times New Roman" w:hAnsi="Times New Roman" w:cs="Times New Roman"/>
          <w:color w:val="FF0000"/>
          <w:sz w:val="28"/>
          <w:szCs w:val="28"/>
        </w:rPr>
        <w:t>Khuyến khích các cơ sở khám chữa bệnh bằng y học cổ truyền ứng dụng</w:t>
      </w:r>
      <w:r w:rsidR="00D54E7A" w:rsidRPr="00B97F0B">
        <w:rPr>
          <w:rFonts w:ascii="Times New Roman" w:hAnsi="Times New Roman" w:cs="Times New Roman"/>
          <w:color w:val="FF0000"/>
          <w:sz w:val="28"/>
          <w:szCs w:val="28"/>
        </w:rPr>
        <w:t xml:space="preserve"> các bài thuốc hay, các phương pháp chữa bệnh YHCT.</w:t>
      </w:r>
    </w:p>
    <w:p w14:paraId="74278264" w14:textId="1E768724" w:rsidR="00D96116" w:rsidRPr="00B97F0B" w:rsidRDefault="00D96116" w:rsidP="009B587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D54E7A" w:rsidRPr="00B97F0B">
        <w:rPr>
          <w:rFonts w:ascii="Times New Roman" w:hAnsi="Times New Roman" w:cs="Times New Roman"/>
          <w:sz w:val="28"/>
          <w:szCs w:val="28"/>
        </w:rPr>
        <w:t xml:space="preserve">Thành lập </w:t>
      </w:r>
      <w:r w:rsidR="00A5271A" w:rsidRPr="00B97F0B">
        <w:rPr>
          <w:rFonts w:ascii="Times New Roman" w:hAnsi="Times New Roman" w:cs="Times New Roman"/>
          <w:sz w:val="28"/>
          <w:szCs w:val="28"/>
        </w:rPr>
        <w:t xml:space="preserve">100% </w:t>
      </w:r>
      <w:r w:rsidR="00D54E7A" w:rsidRPr="00B97F0B">
        <w:rPr>
          <w:rFonts w:ascii="Times New Roman" w:hAnsi="Times New Roman" w:cs="Times New Roman"/>
          <w:sz w:val="28"/>
          <w:szCs w:val="28"/>
        </w:rPr>
        <w:t>k</w:t>
      </w:r>
      <w:r w:rsidRPr="00B97F0B">
        <w:rPr>
          <w:rFonts w:ascii="Times New Roman" w:hAnsi="Times New Roman" w:cs="Times New Roman"/>
          <w:sz w:val="28"/>
          <w:szCs w:val="28"/>
        </w:rPr>
        <w:t xml:space="preserve">hoa </w:t>
      </w:r>
      <w:r w:rsidR="00D54E7A" w:rsidRPr="00B97F0B">
        <w:rPr>
          <w:rFonts w:ascii="Times New Roman" w:hAnsi="Times New Roman" w:cs="Times New Roman"/>
          <w:sz w:val="28"/>
          <w:szCs w:val="28"/>
        </w:rPr>
        <w:t>Y</w:t>
      </w:r>
      <w:r w:rsidRPr="00B97F0B">
        <w:rPr>
          <w:rFonts w:ascii="Times New Roman" w:hAnsi="Times New Roman" w:cs="Times New Roman"/>
          <w:sz w:val="28"/>
          <w:szCs w:val="28"/>
        </w:rPr>
        <w:t xml:space="preserve"> học cổ truyền trong các bệnh viện đa khoa và chuyên khoa.</w:t>
      </w:r>
    </w:p>
    <w:p w14:paraId="3DB27B30" w14:textId="460945B1" w:rsidR="00D96116" w:rsidRPr="00B97F0B" w:rsidRDefault="00D96116"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color w:val="FF0000"/>
          <w:sz w:val="28"/>
          <w:szCs w:val="28"/>
        </w:rPr>
        <w:t xml:space="preserve">- Khuyến khích thành lập các Phòng chẩn trị y học cổ truyền </w:t>
      </w:r>
      <w:r w:rsidR="009B5876" w:rsidRPr="00B97F0B">
        <w:rPr>
          <w:rFonts w:ascii="Times New Roman" w:hAnsi="Times New Roman" w:cs="Times New Roman"/>
          <w:color w:val="FF0000"/>
          <w:sz w:val="28"/>
          <w:szCs w:val="28"/>
        </w:rPr>
        <w:t>do các lương y, danh y, người có phương pháp chữa bệnh dân gian</w:t>
      </w:r>
      <w:r w:rsidR="00FF27C8" w:rsidRPr="00B97F0B">
        <w:rPr>
          <w:rFonts w:ascii="Times New Roman" w:hAnsi="Times New Roman" w:cs="Times New Roman"/>
          <w:color w:val="FF0000"/>
          <w:sz w:val="28"/>
          <w:szCs w:val="28"/>
        </w:rPr>
        <w:t xml:space="preserve"> đứng đầu </w:t>
      </w:r>
      <w:r w:rsidRPr="00B97F0B">
        <w:rPr>
          <w:rFonts w:ascii="Times New Roman" w:hAnsi="Times New Roman" w:cs="Times New Roman"/>
          <w:color w:val="FF0000"/>
          <w:sz w:val="28"/>
          <w:szCs w:val="28"/>
        </w:rPr>
        <w:t>(</w:t>
      </w:r>
      <w:r w:rsidRPr="00B97F0B">
        <w:rPr>
          <w:rFonts w:ascii="Times New Roman" w:hAnsi="Times New Roman" w:cs="Times New Roman"/>
          <w:sz w:val="28"/>
          <w:szCs w:val="28"/>
        </w:rPr>
        <w:t>tiêu chuẩn, điều kiện và chính sách ưu đãi).</w:t>
      </w:r>
    </w:p>
    <w:p w14:paraId="085731BA" w14:textId="00971F94" w:rsidR="00D96116" w:rsidRPr="00B97F0B" w:rsidRDefault="00D96116"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5. Phát triển dược liệu, thuốc cổ truyền:</w:t>
      </w:r>
    </w:p>
    <w:p w14:paraId="491C06A2" w14:textId="0B7B8858" w:rsidR="003A331E" w:rsidRPr="00B97F0B" w:rsidRDefault="003A331E"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Khảo sát, nghiên cứu, điều tra, sưu tầm, thống kê các loại cây, con làm thuốc</w:t>
      </w:r>
      <w:r w:rsidR="00A5271A" w:rsidRPr="00B97F0B">
        <w:rPr>
          <w:rFonts w:ascii="Times New Roman" w:hAnsi="Times New Roman" w:cs="Times New Roman"/>
          <w:sz w:val="28"/>
          <w:szCs w:val="28"/>
        </w:rPr>
        <w:t>, cây thuốc quý và cây thuốc mới</w:t>
      </w:r>
      <w:r w:rsidRPr="00B97F0B">
        <w:rPr>
          <w:rFonts w:ascii="Times New Roman" w:hAnsi="Times New Roman" w:cs="Times New Roman"/>
          <w:sz w:val="28"/>
          <w:szCs w:val="28"/>
        </w:rPr>
        <w:t xml:space="preserve"> </w:t>
      </w:r>
      <w:r w:rsidR="00A5271A" w:rsidRPr="00B97F0B">
        <w:rPr>
          <w:rFonts w:ascii="Times New Roman" w:hAnsi="Times New Roman" w:cs="Times New Roman"/>
          <w:sz w:val="28"/>
          <w:szCs w:val="28"/>
        </w:rPr>
        <w:t>đồng thời</w:t>
      </w:r>
      <w:r w:rsidRPr="00B97F0B">
        <w:rPr>
          <w:rFonts w:ascii="Times New Roman" w:hAnsi="Times New Roman" w:cs="Times New Roman"/>
          <w:sz w:val="28"/>
          <w:szCs w:val="28"/>
        </w:rPr>
        <w:t xml:space="preserve"> có kế hoạch tổ chức bảo vệ, khai thác, tái sinh hợp lý và phát triển bền vững.</w:t>
      </w:r>
    </w:p>
    <w:p w14:paraId="58BF712C" w14:textId="301E957E" w:rsidR="00D96116" w:rsidRPr="00B97F0B" w:rsidRDefault="00D96116"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Đẩy mạnh tiến độ xét duyệt cấp số đăng ký sản xuất lưu hành trên thị trường đối với vị thuốc cổ truyền, thuốc cổ truyền.</w:t>
      </w:r>
    </w:p>
    <w:p w14:paraId="2059CA08" w14:textId="186B9A45" w:rsidR="00D96116" w:rsidRPr="00B97F0B" w:rsidRDefault="00D96116"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xml:space="preserve">- </w:t>
      </w:r>
      <w:r w:rsidRPr="00B97F0B">
        <w:rPr>
          <w:rFonts w:ascii="Times New Roman" w:hAnsi="Times New Roman" w:cs="Times New Roman"/>
          <w:color w:val="FF0000"/>
          <w:sz w:val="28"/>
          <w:szCs w:val="28"/>
        </w:rPr>
        <w:t>Khuyến khích cá</w:t>
      </w:r>
      <w:r w:rsidR="00E949A0" w:rsidRPr="00B97F0B">
        <w:rPr>
          <w:rFonts w:ascii="Times New Roman" w:hAnsi="Times New Roman" w:cs="Times New Roman"/>
          <w:color w:val="FF0000"/>
          <w:sz w:val="28"/>
          <w:szCs w:val="28"/>
        </w:rPr>
        <w:t xml:space="preserve"> nhân</w:t>
      </w:r>
      <w:r w:rsidRPr="00B97F0B">
        <w:rPr>
          <w:rFonts w:ascii="Times New Roman" w:hAnsi="Times New Roman" w:cs="Times New Roman"/>
          <w:color w:val="FF0000"/>
          <w:sz w:val="28"/>
          <w:szCs w:val="28"/>
        </w:rPr>
        <w:t xml:space="preserve">, tập thể, </w:t>
      </w:r>
      <w:r w:rsidR="00BC3485" w:rsidRPr="00B97F0B">
        <w:rPr>
          <w:rFonts w:ascii="Times New Roman" w:hAnsi="Times New Roman" w:cs="Times New Roman"/>
          <w:color w:val="FF0000"/>
          <w:sz w:val="28"/>
          <w:szCs w:val="28"/>
        </w:rPr>
        <w:t>tổ chức tham gia nuôi trồng dược liệu</w:t>
      </w:r>
      <w:r w:rsidRPr="00B97F0B">
        <w:rPr>
          <w:rFonts w:ascii="Times New Roman" w:hAnsi="Times New Roman" w:cs="Times New Roman"/>
          <w:color w:val="FF0000"/>
          <w:sz w:val="28"/>
          <w:szCs w:val="28"/>
        </w:rPr>
        <w:t xml:space="preserve"> theo tiêu chuẩn GACP. </w:t>
      </w:r>
      <w:r w:rsidR="00C44CBE" w:rsidRPr="00B97F0B">
        <w:rPr>
          <w:rFonts w:ascii="Times New Roman" w:hAnsi="Times New Roman" w:cs="Times New Roman"/>
          <w:color w:val="FF0000"/>
          <w:sz w:val="28"/>
          <w:szCs w:val="28"/>
        </w:rPr>
        <w:t>K</w:t>
      </w:r>
      <w:r w:rsidRPr="00B97F0B">
        <w:rPr>
          <w:rFonts w:ascii="Times New Roman" w:hAnsi="Times New Roman" w:cs="Times New Roman"/>
          <w:color w:val="FF0000"/>
          <w:sz w:val="28"/>
          <w:szCs w:val="28"/>
        </w:rPr>
        <w:t>ết hợp 5 nhà: Nhà nông, Nhà khoa họ</w:t>
      </w:r>
      <w:r w:rsidR="00FF27C8" w:rsidRPr="00B97F0B">
        <w:rPr>
          <w:rFonts w:ascii="Times New Roman" w:hAnsi="Times New Roman" w:cs="Times New Roman"/>
          <w:color w:val="FF0000"/>
          <w:sz w:val="28"/>
          <w:szCs w:val="28"/>
        </w:rPr>
        <w:t>c,</w:t>
      </w:r>
      <w:r w:rsidRPr="00B97F0B">
        <w:rPr>
          <w:rFonts w:ascii="Times New Roman" w:hAnsi="Times New Roman" w:cs="Times New Roman"/>
          <w:color w:val="FF0000"/>
          <w:sz w:val="28"/>
          <w:szCs w:val="28"/>
        </w:rPr>
        <w:t xml:space="preserve"> doanh nghiệp, Ngân hàng và Nhà quản lý để</w:t>
      </w:r>
      <w:r w:rsidR="00C44CBE" w:rsidRPr="00B97F0B">
        <w:rPr>
          <w:rFonts w:ascii="Times New Roman" w:hAnsi="Times New Roman" w:cs="Times New Roman"/>
          <w:color w:val="FF0000"/>
          <w:sz w:val="28"/>
          <w:szCs w:val="28"/>
        </w:rPr>
        <w:t xml:space="preserve"> phát triển sản xuất dược liệu tạo chuỗi giá trị sản phẩm</w:t>
      </w:r>
      <w:r w:rsidR="008B45AE" w:rsidRPr="00B97F0B">
        <w:rPr>
          <w:rFonts w:ascii="Times New Roman" w:hAnsi="Times New Roman" w:cs="Times New Roman"/>
          <w:color w:val="FF0000"/>
          <w:sz w:val="28"/>
          <w:szCs w:val="28"/>
        </w:rPr>
        <w:t xml:space="preserve"> đạt chất lượng cao</w:t>
      </w:r>
      <w:r w:rsidR="00C44CBE" w:rsidRPr="00B97F0B">
        <w:rPr>
          <w:rFonts w:ascii="Times New Roman" w:hAnsi="Times New Roman" w:cs="Times New Roman"/>
          <w:color w:val="FF0000"/>
          <w:sz w:val="28"/>
          <w:szCs w:val="28"/>
        </w:rPr>
        <w:t>.</w:t>
      </w:r>
    </w:p>
    <w:p w14:paraId="55AF15FB" w14:textId="5D507CDF" w:rsidR="00FB7AA0" w:rsidRPr="00B97F0B" w:rsidRDefault="00D96116"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xml:space="preserve">- </w:t>
      </w:r>
      <w:r w:rsidR="00C44CBE" w:rsidRPr="00B97F0B">
        <w:rPr>
          <w:rFonts w:ascii="Times New Roman" w:hAnsi="Times New Roman" w:cs="Times New Roman"/>
          <w:color w:val="FF0000"/>
          <w:sz w:val="28"/>
          <w:szCs w:val="28"/>
        </w:rPr>
        <w:t>Tổ chức</w:t>
      </w:r>
      <w:r w:rsidRPr="00B97F0B">
        <w:rPr>
          <w:rFonts w:ascii="Times New Roman" w:hAnsi="Times New Roman" w:cs="Times New Roman"/>
          <w:color w:val="FF0000"/>
          <w:sz w:val="28"/>
          <w:szCs w:val="28"/>
        </w:rPr>
        <w:t xml:space="preserve"> thu hái dược liệu tự nhiên </w:t>
      </w:r>
      <w:r w:rsidR="00C44CBE" w:rsidRPr="00B97F0B">
        <w:rPr>
          <w:rFonts w:ascii="Times New Roman" w:hAnsi="Times New Roman" w:cs="Times New Roman"/>
          <w:color w:val="FF0000"/>
          <w:sz w:val="28"/>
          <w:szCs w:val="28"/>
        </w:rPr>
        <w:t>theo quy định của pháp luật.</w:t>
      </w:r>
    </w:p>
    <w:p w14:paraId="4FDC20CC" w14:textId="323DCB36" w:rsidR="007F3473" w:rsidRPr="00B97F0B" w:rsidRDefault="007F3473"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Ứng dụng khoa học công nghệ trong nuôi trồng dược liệu và chế biến, sản xuất các sản phẩm từ dược liệu.</w:t>
      </w:r>
    </w:p>
    <w:p w14:paraId="397B2F54" w14:textId="5AB15647" w:rsidR="00A25136" w:rsidRPr="00B97F0B" w:rsidRDefault="00A25136"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lastRenderedPageBreak/>
        <w:t>- Xây dựng được chuỗi liên kết giá trị trong khai thác bền vững, chế biến, kinh doanh một số cây dược liệu phục vụ nhu cầu trong nước và xuất khẩu</w:t>
      </w:r>
    </w:p>
    <w:p w14:paraId="45D36AB4" w14:textId="6047C84B" w:rsidR="00A25136" w:rsidRPr="00B97F0B" w:rsidRDefault="00A25136"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Xây dựng hướng dẫn quy trình nghiên cứu kế thừa, phát triển, hiện đại hóa thuốc cổ truyền</w:t>
      </w:r>
    </w:p>
    <w:p w14:paraId="477D09FD" w14:textId="22677744" w:rsidR="003A331E" w:rsidRPr="00B97F0B" w:rsidRDefault="003A331E"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000000"/>
          <w:sz w:val="28"/>
          <w:szCs w:val="28"/>
          <w:shd w:val="clear" w:color="auto" w:fill="FFFFFF"/>
        </w:rPr>
        <w:t>- Tăng cường kiểm tra, kiểm nghiệm chất lượng dược liệu, thuốc đông y, thuốc từ dược liệu, kể cả dược liệu gieo trồng trong nước và dược liệu nhập khẩu.</w:t>
      </w:r>
    </w:p>
    <w:p w14:paraId="54FBA415" w14:textId="415E4F98" w:rsidR="0080007A" w:rsidRPr="00B97F0B" w:rsidRDefault="00F57A53"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6</w:t>
      </w:r>
      <w:r w:rsidR="0080007A" w:rsidRPr="00B97F0B">
        <w:rPr>
          <w:rFonts w:ascii="Times New Roman" w:hAnsi="Times New Roman" w:cs="Times New Roman"/>
          <w:sz w:val="28"/>
          <w:szCs w:val="28"/>
        </w:rPr>
        <w:t>.</w:t>
      </w:r>
      <w:r w:rsidR="005D37B2" w:rsidRPr="00B97F0B">
        <w:rPr>
          <w:rFonts w:ascii="Times New Roman" w:hAnsi="Times New Roman" w:cs="Times New Roman"/>
          <w:sz w:val="28"/>
          <w:szCs w:val="28"/>
        </w:rPr>
        <w:t xml:space="preserve"> T</w:t>
      </w:r>
      <w:r w:rsidR="0080007A" w:rsidRPr="00B97F0B">
        <w:rPr>
          <w:rFonts w:ascii="Times New Roman" w:hAnsi="Times New Roman" w:cs="Times New Roman"/>
          <w:sz w:val="28"/>
          <w:szCs w:val="28"/>
        </w:rPr>
        <w:t>hi đua khen thưởng</w:t>
      </w:r>
    </w:p>
    <w:p w14:paraId="44F31814" w14:textId="3D8F5036" w:rsidR="005D37B2" w:rsidRPr="00B97F0B" w:rsidRDefault="005D37B2"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xml:space="preserve">- </w:t>
      </w:r>
      <w:r w:rsidRPr="00B97F0B">
        <w:rPr>
          <w:rFonts w:ascii="Times New Roman" w:hAnsi="Times New Roman" w:cs="Times New Roman"/>
          <w:color w:val="FF0000"/>
          <w:sz w:val="28"/>
          <w:szCs w:val="28"/>
        </w:rPr>
        <w:t>Xây dựng các tiêu chí để công nhận, có hình thức khen thưởng</w:t>
      </w:r>
      <w:r w:rsidRPr="00B97F0B">
        <w:rPr>
          <w:rFonts w:ascii="Times New Roman" w:hAnsi="Times New Roman" w:cs="Times New Roman"/>
          <w:sz w:val="28"/>
          <w:szCs w:val="28"/>
        </w:rPr>
        <w:t xml:space="preserve"> </w:t>
      </w:r>
      <w:r w:rsidRPr="00B97F0B">
        <w:rPr>
          <w:rFonts w:ascii="Times New Roman" w:hAnsi="Times New Roman" w:cs="Times New Roman"/>
          <w:color w:val="FF0000"/>
          <w:sz w:val="28"/>
          <w:szCs w:val="28"/>
        </w:rPr>
        <w:t>danh y, ngườ</w:t>
      </w:r>
      <w:r w:rsidR="008B45AE" w:rsidRPr="00B97F0B">
        <w:rPr>
          <w:rFonts w:ascii="Times New Roman" w:hAnsi="Times New Roman" w:cs="Times New Roman"/>
          <w:color w:val="FF0000"/>
          <w:sz w:val="28"/>
          <w:szCs w:val="28"/>
        </w:rPr>
        <w:t>i cống hiến bài thuốc hay</w:t>
      </w:r>
      <w:r w:rsidRPr="00B97F0B">
        <w:rPr>
          <w:rFonts w:ascii="Times New Roman" w:hAnsi="Times New Roman" w:cs="Times New Roman"/>
          <w:color w:val="FF0000"/>
          <w:sz w:val="28"/>
          <w:szCs w:val="28"/>
        </w:rPr>
        <w:t xml:space="preserve"> bài thuốc gia truyền</w:t>
      </w:r>
      <w:r w:rsidR="008B45AE" w:rsidRPr="00B97F0B">
        <w:rPr>
          <w:rFonts w:ascii="Times New Roman" w:hAnsi="Times New Roman" w:cs="Times New Roman"/>
          <w:color w:val="FF0000"/>
          <w:sz w:val="28"/>
          <w:szCs w:val="28"/>
        </w:rPr>
        <w:t>, phương pháp chữa bệnh gia truyền</w:t>
      </w:r>
    </w:p>
    <w:p w14:paraId="2CA3DB5D" w14:textId="3D0D2E63" w:rsidR="0080007A" w:rsidRPr="00B97F0B" w:rsidRDefault="0080007A"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8B45AE" w:rsidRPr="00B97F0B">
        <w:rPr>
          <w:rFonts w:ascii="Times New Roman" w:hAnsi="Times New Roman" w:cs="Times New Roman"/>
          <w:sz w:val="28"/>
          <w:szCs w:val="28"/>
        </w:rPr>
        <w:t>Xét tặng g</w:t>
      </w:r>
      <w:r w:rsidRPr="00B97F0B">
        <w:rPr>
          <w:rFonts w:ascii="Times New Roman" w:hAnsi="Times New Roman" w:cs="Times New Roman"/>
          <w:sz w:val="28"/>
          <w:szCs w:val="28"/>
        </w:rPr>
        <w:t>iải thưởng Hả</w:t>
      </w:r>
      <w:r w:rsidR="007103F9" w:rsidRPr="00B97F0B">
        <w:rPr>
          <w:rFonts w:ascii="Times New Roman" w:hAnsi="Times New Roman" w:cs="Times New Roman"/>
          <w:sz w:val="28"/>
          <w:szCs w:val="28"/>
        </w:rPr>
        <w:t>i T</w:t>
      </w:r>
      <w:r w:rsidRPr="00B97F0B">
        <w:rPr>
          <w:rFonts w:ascii="Times New Roman" w:hAnsi="Times New Roman" w:cs="Times New Roman"/>
          <w:sz w:val="28"/>
          <w:szCs w:val="28"/>
        </w:rPr>
        <w:t>hượ</w:t>
      </w:r>
      <w:r w:rsidR="007103F9" w:rsidRPr="00B97F0B">
        <w:rPr>
          <w:rFonts w:ascii="Times New Roman" w:hAnsi="Times New Roman" w:cs="Times New Roman"/>
          <w:sz w:val="28"/>
          <w:szCs w:val="28"/>
        </w:rPr>
        <w:t>ng Lãn Ô</w:t>
      </w:r>
      <w:r w:rsidRPr="00B97F0B">
        <w:rPr>
          <w:rFonts w:ascii="Times New Roman" w:hAnsi="Times New Roman" w:cs="Times New Roman"/>
          <w:sz w:val="28"/>
          <w:szCs w:val="28"/>
        </w:rPr>
        <w:t>ng.</w:t>
      </w:r>
    </w:p>
    <w:p w14:paraId="079AAE83" w14:textId="17B045B7" w:rsidR="0080007A" w:rsidRPr="00B97F0B" w:rsidRDefault="0080007A"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Và các hình thức khen thưởng khác theo quy định.</w:t>
      </w:r>
    </w:p>
    <w:p w14:paraId="606F360D" w14:textId="380CAE02" w:rsidR="0080007A" w:rsidRPr="00B97F0B" w:rsidRDefault="00F57A53"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7</w:t>
      </w:r>
      <w:r w:rsidR="0080007A" w:rsidRPr="00B97F0B">
        <w:rPr>
          <w:rFonts w:ascii="Times New Roman" w:hAnsi="Times New Roman" w:cs="Times New Roman"/>
          <w:sz w:val="28"/>
          <w:szCs w:val="28"/>
        </w:rPr>
        <w:t>. Phối hợp với các Hội nghề nghiệp có liên quan triển khai tổng thể công tác kế thừa, phát triển y dược cổ truyền</w:t>
      </w:r>
    </w:p>
    <w:p w14:paraId="6B010A7F" w14:textId="4E9A64B3" w:rsidR="0080007A" w:rsidRPr="00B97F0B" w:rsidRDefault="0080007A"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color w:val="FF0000"/>
          <w:sz w:val="28"/>
          <w:szCs w:val="28"/>
        </w:rPr>
        <w:t>Phát huy vai trò của các Hội nghề nghiệp</w:t>
      </w:r>
      <w:r w:rsidR="005D37B2" w:rsidRPr="00B97F0B">
        <w:rPr>
          <w:rFonts w:ascii="Times New Roman" w:hAnsi="Times New Roman" w:cs="Times New Roman"/>
          <w:color w:val="FF0000"/>
          <w:sz w:val="28"/>
          <w:szCs w:val="28"/>
        </w:rPr>
        <w:t xml:space="preserve"> và Hiệp hội có liên quan</w:t>
      </w:r>
      <w:r w:rsidRPr="00B97F0B">
        <w:rPr>
          <w:rFonts w:ascii="Times New Roman" w:hAnsi="Times New Roman" w:cs="Times New Roman"/>
          <w:color w:val="FF0000"/>
          <w:sz w:val="28"/>
          <w:szCs w:val="28"/>
        </w:rPr>
        <w:t xml:space="preserve"> trong </w:t>
      </w:r>
      <w:r w:rsidRPr="00B97F0B">
        <w:rPr>
          <w:rFonts w:ascii="Times New Roman" w:hAnsi="Times New Roman" w:cs="Times New Roman"/>
          <w:sz w:val="28"/>
          <w:szCs w:val="28"/>
        </w:rPr>
        <w:t>công tác kế thừa và bồi dưỡng nâng cao trình độ chuyên môn cho hội viên củ</w:t>
      </w:r>
      <w:r w:rsidR="007103F9" w:rsidRPr="00B97F0B">
        <w:rPr>
          <w:rFonts w:ascii="Times New Roman" w:hAnsi="Times New Roman" w:cs="Times New Roman"/>
          <w:sz w:val="28"/>
          <w:szCs w:val="28"/>
        </w:rPr>
        <w:t>a H</w:t>
      </w:r>
      <w:r w:rsidRPr="00B97F0B">
        <w:rPr>
          <w:rFonts w:ascii="Times New Roman" w:hAnsi="Times New Roman" w:cs="Times New Roman"/>
          <w:sz w:val="28"/>
          <w:szCs w:val="28"/>
        </w:rPr>
        <w:t>ội nhằm bảo tồn, phát triển kinh nghiệm của các danh y, phương pháp chữa bệnh dân gian bằng y học cổ truyền, phục vụ cho sự nghiệp</w:t>
      </w:r>
      <w:r w:rsidR="007103F9" w:rsidRPr="00B97F0B">
        <w:rPr>
          <w:rFonts w:ascii="Times New Roman" w:hAnsi="Times New Roman" w:cs="Times New Roman"/>
          <w:sz w:val="28"/>
          <w:szCs w:val="28"/>
        </w:rPr>
        <w:t xml:space="preserve"> chăm sóc và</w:t>
      </w:r>
      <w:r w:rsidRPr="00B97F0B">
        <w:rPr>
          <w:rFonts w:ascii="Times New Roman" w:hAnsi="Times New Roman" w:cs="Times New Roman"/>
          <w:sz w:val="28"/>
          <w:szCs w:val="28"/>
        </w:rPr>
        <w:t xml:space="preserve"> bảo vệ sức khỏe nhân dân.</w:t>
      </w:r>
    </w:p>
    <w:p w14:paraId="29CD94EA" w14:textId="5CA7C09F" w:rsidR="00902449" w:rsidRPr="00B97F0B" w:rsidRDefault="005D37B2" w:rsidP="00DE110F">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8</w:t>
      </w:r>
      <w:r w:rsidR="00902449" w:rsidRPr="00B97F0B">
        <w:rPr>
          <w:rFonts w:ascii="Times New Roman" w:hAnsi="Times New Roman" w:cs="Times New Roman"/>
          <w:color w:val="FF0000"/>
          <w:sz w:val="28"/>
          <w:szCs w:val="28"/>
        </w:rPr>
        <w:t>. Giải pháp về Truyền thông:</w:t>
      </w:r>
    </w:p>
    <w:p w14:paraId="5682D336" w14:textId="557E72DF" w:rsidR="00A35EBA" w:rsidRPr="00B97F0B" w:rsidRDefault="003E4285" w:rsidP="003E4285">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color w:val="FF0000"/>
          <w:sz w:val="28"/>
          <w:szCs w:val="28"/>
        </w:rPr>
        <w:t xml:space="preserve">- Tổ chức vinh danh </w:t>
      </w:r>
      <w:r w:rsidR="00F96944" w:rsidRPr="00B97F0B">
        <w:rPr>
          <w:rFonts w:ascii="Times New Roman" w:hAnsi="Times New Roman" w:cs="Times New Roman"/>
          <w:color w:val="FF0000"/>
          <w:sz w:val="28"/>
          <w:szCs w:val="28"/>
        </w:rPr>
        <w:t xml:space="preserve">các </w:t>
      </w:r>
      <w:r w:rsidRPr="00B97F0B">
        <w:rPr>
          <w:rFonts w:ascii="Times New Roman" w:hAnsi="Times New Roman" w:cs="Times New Roman"/>
          <w:color w:val="FF0000"/>
          <w:sz w:val="28"/>
          <w:szCs w:val="28"/>
        </w:rPr>
        <w:t>danh y, người có bài thuốc</w:t>
      </w:r>
      <w:r w:rsidR="00F96944" w:rsidRPr="00B97F0B">
        <w:rPr>
          <w:rFonts w:ascii="Times New Roman" w:hAnsi="Times New Roman" w:cs="Times New Roman"/>
          <w:color w:val="FF0000"/>
          <w:sz w:val="28"/>
          <w:szCs w:val="28"/>
        </w:rPr>
        <w:t xml:space="preserve"> hay, bài thuốc</w:t>
      </w:r>
      <w:r w:rsidRPr="00B97F0B">
        <w:rPr>
          <w:rFonts w:ascii="Times New Roman" w:hAnsi="Times New Roman" w:cs="Times New Roman"/>
          <w:color w:val="FF0000"/>
          <w:sz w:val="28"/>
          <w:szCs w:val="28"/>
        </w:rPr>
        <w:t xml:space="preserve"> gia truyền</w:t>
      </w:r>
      <w:r w:rsidR="00F96944" w:rsidRPr="00B97F0B">
        <w:rPr>
          <w:rFonts w:ascii="Times New Roman" w:hAnsi="Times New Roman" w:cs="Times New Roman"/>
          <w:color w:val="FF0000"/>
          <w:sz w:val="28"/>
          <w:szCs w:val="28"/>
        </w:rPr>
        <w:t>, phương pháp chữa bệnh gia truyền</w:t>
      </w:r>
      <w:r w:rsidRPr="00B97F0B">
        <w:rPr>
          <w:rFonts w:ascii="Times New Roman" w:hAnsi="Times New Roman" w:cs="Times New Roman"/>
          <w:color w:val="FF0000"/>
          <w:sz w:val="28"/>
          <w:szCs w:val="28"/>
        </w:rPr>
        <w:t xml:space="preserve"> </w:t>
      </w:r>
    </w:p>
    <w:p w14:paraId="4D249BC3" w14:textId="5B7B2341" w:rsidR="002B0D88" w:rsidRPr="00B97F0B" w:rsidRDefault="003E4285" w:rsidP="003E4285">
      <w:pPr>
        <w:spacing w:after="0" w:line="276" w:lineRule="auto"/>
        <w:ind w:firstLine="709"/>
        <w:jc w:val="both"/>
        <w:rPr>
          <w:rFonts w:ascii="Times New Roman" w:hAnsi="Times New Roman" w:cs="Times New Roman"/>
          <w:color w:val="262626"/>
          <w:spacing w:val="-4"/>
          <w:sz w:val="28"/>
          <w:szCs w:val="28"/>
        </w:rPr>
      </w:pPr>
      <w:r w:rsidRPr="00B97F0B">
        <w:rPr>
          <w:rFonts w:ascii="Times New Roman" w:hAnsi="Times New Roman" w:cs="Times New Roman"/>
          <w:color w:val="FF0000"/>
          <w:sz w:val="28"/>
          <w:szCs w:val="28"/>
        </w:rPr>
        <w:t xml:space="preserve">- Tổ chức tuyên truyền sâu rộng trên các phương tiện thông tin đại chúng </w:t>
      </w:r>
      <w:r w:rsidR="002B0D88" w:rsidRPr="00B97F0B">
        <w:rPr>
          <w:rFonts w:ascii="Times New Roman" w:hAnsi="Times New Roman" w:cs="Times New Roman"/>
          <w:color w:val="262626"/>
          <w:spacing w:val="-4"/>
          <w:sz w:val="28"/>
          <w:szCs w:val="28"/>
        </w:rPr>
        <w:t>về thuốc và các phương pháp điều trị của Y dược cổ truyền, giúp nhân dân hiểu đúng về tác dụng và hiệu quả của thuốc và các phương pháp điều trị của Y dược cổ truyền; về các thành tựu của Y dược cổ truyền</w:t>
      </w:r>
    </w:p>
    <w:p w14:paraId="0CB746F3" w14:textId="54FDC35A" w:rsidR="0080007A" w:rsidRPr="00B97F0B" w:rsidRDefault="00DB349A"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9</w:t>
      </w:r>
      <w:r w:rsidR="0080007A" w:rsidRPr="00B97F0B">
        <w:rPr>
          <w:rFonts w:ascii="Times New Roman" w:hAnsi="Times New Roman" w:cs="Times New Roman"/>
          <w:sz w:val="28"/>
          <w:szCs w:val="28"/>
        </w:rPr>
        <w:t>.</w:t>
      </w:r>
      <w:r w:rsidR="003E4285" w:rsidRPr="00B97F0B">
        <w:rPr>
          <w:rFonts w:ascii="Times New Roman" w:hAnsi="Times New Roman" w:cs="Times New Roman"/>
          <w:sz w:val="28"/>
          <w:szCs w:val="28"/>
        </w:rPr>
        <w:t xml:space="preserve"> </w:t>
      </w:r>
      <w:r w:rsidR="003E4285" w:rsidRPr="00B97F0B">
        <w:rPr>
          <w:rFonts w:ascii="Times New Roman" w:hAnsi="Times New Roman" w:cs="Times New Roman"/>
          <w:color w:val="FF0000"/>
          <w:sz w:val="28"/>
          <w:szCs w:val="28"/>
        </w:rPr>
        <w:t>Kiểm tra giám sát</w:t>
      </w:r>
    </w:p>
    <w:p w14:paraId="2EA5C61A" w14:textId="17671F43" w:rsidR="0080007A" w:rsidRPr="00B97F0B" w:rsidRDefault="001103FA" w:rsidP="00DE110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F96944" w:rsidRPr="00B97F0B">
        <w:rPr>
          <w:rFonts w:ascii="Times New Roman" w:hAnsi="Times New Roman" w:cs="Times New Roman"/>
          <w:sz w:val="28"/>
          <w:szCs w:val="28"/>
        </w:rPr>
        <w:t xml:space="preserve">Kiểm tra giám sát </w:t>
      </w:r>
      <w:r w:rsidR="00AF77FB" w:rsidRPr="00B97F0B">
        <w:rPr>
          <w:rFonts w:ascii="Times New Roman" w:hAnsi="Times New Roman" w:cs="Times New Roman"/>
          <w:sz w:val="28"/>
          <w:szCs w:val="28"/>
        </w:rPr>
        <w:t>việc đào tạ</w:t>
      </w:r>
      <w:r w:rsidRPr="00B97F0B">
        <w:rPr>
          <w:rFonts w:ascii="Times New Roman" w:hAnsi="Times New Roman" w:cs="Times New Roman"/>
          <w:sz w:val="28"/>
          <w:szCs w:val="28"/>
        </w:rPr>
        <w:t>o</w:t>
      </w:r>
    </w:p>
    <w:p w14:paraId="18B43B11" w14:textId="66C4CFA6" w:rsidR="001103FA" w:rsidRPr="00B97F0B" w:rsidRDefault="001103FA" w:rsidP="001103FA">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Tăng cường công tác phổ biến kiến thức pháp luật về công tác Y, Dược cổ truyền cho các cơ sở khám chữa bệnh Y dược cổ truyền và các cơ sở mua bán, kinh doanh, lưu thông, phân phối dược liệu, thuốc cổ truyền</w:t>
      </w:r>
    </w:p>
    <w:p w14:paraId="5764A955" w14:textId="430101F0" w:rsidR="007E3677" w:rsidRPr="00B97F0B" w:rsidRDefault="001103FA" w:rsidP="001103FA">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xml:space="preserve">- </w:t>
      </w:r>
      <w:r w:rsidR="007E3677" w:rsidRPr="00B97F0B">
        <w:rPr>
          <w:rFonts w:ascii="Times New Roman" w:hAnsi="Times New Roman" w:cs="Times New Roman"/>
          <w:color w:val="262626"/>
          <w:sz w:val="28"/>
          <w:szCs w:val="28"/>
        </w:rPr>
        <w:t xml:space="preserve">Quản lý chặt chẽ việc thực hiện công tác khám bệnh, chữa bệnh tại các cơ sở khám, chữa bệnh Y dược cổ truyền, đặc biệt là các cơ sở khám, chữa bệnh Y dược cổ truyền có yếu tố nước ngoài và quản lý chặt chẽ nguồn gốc, xuất xứ của dược liệu lưu thông trong </w:t>
      </w:r>
      <w:r w:rsidRPr="00B97F0B">
        <w:rPr>
          <w:rFonts w:ascii="Times New Roman" w:hAnsi="Times New Roman" w:cs="Times New Roman"/>
          <w:color w:val="262626"/>
          <w:sz w:val="28"/>
          <w:szCs w:val="28"/>
        </w:rPr>
        <w:t>nước theo</w:t>
      </w:r>
      <w:r w:rsidR="007E3677" w:rsidRPr="00B97F0B">
        <w:rPr>
          <w:rFonts w:ascii="Times New Roman" w:hAnsi="Times New Roman" w:cs="Times New Roman"/>
          <w:color w:val="262626"/>
          <w:sz w:val="28"/>
          <w:szCs w:val="28"/>
        </w:rPr>
        <w:t xml:space="preserve"> đúng quy định của Bộ Y tế</w:t>
      </w:r>
      <w:r w:rsidRPr="00B97F0B">
        <w:rPr>
          <w:rFonts w:ascii="Times New Roman" w:hAnsi="Times New Roman" w:cs="Times New Roman"/>
          <w:color w:val="262626"/>
          <w:sz w:val="28"/>
          <w:szCs w:val="28"/>
        </w:rPr>
        <w:t>.</w:t>
      </w:r>
    </w:p>
    <w:p w14:paraId="036E6522" w14:textId="10525E86" w:rsidR="007E3677" w:rsidRPr="00B97F0B" w:rsidRDefault="001103FA" w:rsidP="00DE110F">
      <w:pPr>
        <w:spacing w:after="0" w:line="276" w:lineRule="auto"/>
        <w:ind w:firstLine="709"/>
        <w:jc w:val="both"/>
        <w:rPr>
          <w:rFonts w:ascii="Times New Roman" w:hAnsi="Times New Roman" w:cs="Times New Roman"/>
          <w:color w:val="262626"/>
          <w:sz w:val="28"/>
          <w:szCs w:val="28"/>
        </w:rPr>
      </w:pPr>
      <w:r w:rsidRPr="00B97F0B">
        <w:rPr>
          <w:rFonts w:ascii="Times New Roman" w:hAnsi="Times New Roman" w:cs="Times New Roman"/>
          <w:color w:val="262626"/>
          <w:sz w:val="28"/>
          <w:szCs w:val="28"/>
        </w:rPr>
        <w:t xml:space="preserve">- </w:t>
      </w:r>
      <w:r w:rsidR="007E3677" w:rsidRPr="00B97F0B">
        <w:rPr>
          <w:rFonts w:ascii="Times New Roman" w:hAnsi="Times New Roman" w:cs="Times New Roman"/>
          <w:color w:val="262626"/>
          <w:sz w:val="28"/>
          <w:szCs w:val="28"/>
        </w:rPr>
        <w:t>Hàng năm xây dựng kế hoạch thanh tra, kiểm tra đối với các cơ sở khám chữa bệnh Y dược cổ truyền và các cơ sở mua bán, kinh doanh, lưu thông, phân phối dược liệu, thuốc cổ truyền</w:t>
      </w:r>
    </w:p>
    <w:p w14:paraId="71AA70E6" w14:textId="77777777" w:rsidR="00314ACB" w:rsidRPr="00B97F0B" w:rsidRDefault="00314ACB" w:rsidP="00DE110F">
      <w:pPr>
        <w:spacing w:after="0" w:line="276" w:lineRule="auto"/>
        <w:ind w:firstLine="709"/>
        <w:jc w:val="both"/>
        <w:rPr>
          <w:rFonts w:ascii="Times New Roman" w:hAnsi="Times New Roman" w:cs="Times New Roman"/>
          <w:color w:val="262626"/>
          <w:sz w:val="28"/>
          <w:szCs w:val="28"/>
        </w:rPr>
      </w:pPr>
    </w:p>
    <w:p w14:paraId="0A11C325" w14:textId="088D2DFF" w:rsidR="00592835" w:rsidRPr="00B97F0B" w:rsidRDefault="00592835"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V. KINH PHÍ THỰC HIỆN ĐỀ ÁN</w:t>
      </w:r>
    </w:p>
    <w:p w14:paraId="66781325" w14:textId="77777777"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1. Căn cứ nhiệm vụ của Đề án này các đơn vị liên quan bố trí kinh phí sự nghiệp trong dự toán chi ngân sách nhà nước hàng năm của các cơ quan, đơn vị được giao nhiệm </w:t>
      </w:r>
      <w:r w:rsidRPr="00B97F0B">
        <w:rPr>
          <w:rFonts w:ascii="Times New Roman" w:hAnsi="Times New Roman" w:cs="Times New Roman"/>
          <w:sz w:val="28"/>
          <w:szCs w:val="28"/>
        </w:rPr>
        <w:lastRenderedPageBreak/>
        <w:t>vụ để triển khai công tác kế thừa, phát triển kinh nghiệm khám bệnh, chữa bệnh của các danh y và các phương pháp chữa bệnh dân gian bằng y học cổ truyền trên toàn quốc.</w:t>
      </w:r>
    </w:p>
    <w:p w14:paraId="27834ED4" w14:textId="77777777"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2. Huy động nguồn lực, hợp tác quốc tế và xã hội hóa cho công tác kế thừa, phát triển kinh nghiệm khám bệnh, chữa bệnh của các danh y và các phương pháp chữa bệnh dân gian bằng y học cổ truyền trên toàn quốc.</w:t>
      </w:r>
    </w:p>
    <w:p w14:paraId="0F04D620" w14:textId="3F6A45E5"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3. Kinh phí lồng ghép trong việc triển khai các chương trình, đề án, dự án có liên quan của các Bộ ban ngành, đoàn thể, các tổ chức chính trị xã hội; các chương trình phát triển kinh tế, xã hội của Trung ương và địa phương.</w:t>
      </w:r>
    </w:p>
    <w:p w14:paraId="049607E6" w14:textId="49549267" w:rsidR="00592835" w:rsidRPr="00B97F0B" w:rsidRDefault="00592835"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VI. TỔ CHỨC THỰC HIỆN</w:t>
      </w:r>
    </w:p>
    <w:p w14:paraId="3BA171F7" w14:textId="77777777" w:rsidR="00592835" w:rsidRPr="00B97F0B" w:rsidRDefault="00592835"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1. Bộ Y tế</w:t>
      </w:r>
    </w:p>
    <w:p w14:paraId="3B9DDF42" w14:textId="77777777"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1.1. Cục Quản lý Y, Dược cổ truyền</w:t>
      </w:r>
    </w:p>
    <w:p w14:paraId="328AA83E" w14:textId="11A87522"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Là đơn vị đầu mối hướng dẫn các đơn vị triển khai các nhiệm vụ trong đề án</w:t>
      </w:r>
      <w:r w:rsidR="00C44CBE" w:rsidRPr="00B97F0B">
        <w:rPr>
          <w:rFonts w:ascii="Times New Roman" w:hAnsi="Times New Roman" w:cs="Times New Roman"/>
          <w:sz w:val="28"/>
          <w:szCs w:val="28"/>
        </w:rPr>
        <w:t>.</w:t>
      </w:r>
    </w:p>
    <w:p w14:paraId="2418B4D9" w14:textId="1415F4BB" w:rsidR="00DA2AE2" w:rsidRPr="00B97F0B" w:rsidRDefault="00DA2AE2"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Xây dựng phân công nhiệm vụ đối với các Vụ, Cục</w:t>
      </w:r>
      <w:r w:rsidR="007103F9" w:rsidRPr="00B97F0B">
        <w:rPr>
          <w:rFonts w:ascii="Times New Roman" w:hAnsi="Times New Roman" w:cs="Times New Roman"/>
          <w:sz w:val="28"/>
          <w:szCs w:val="28"/>
        </w:rPr>
        <w:t>, kết hợp Hội nghề nghiệp</w:t>
      </w:r>
    </w:p>
    <w:p w14:paraId="6DA56160" w14:textId="112E27FB" w:rsidR="000A632D" w:rsidRPr="00B97F0B" w:rsidRDefault="000A632D" w:rsidP="000A632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Tổ chức triển khai, kiểm tra, giám sát việc đào tạo lại nhằm phổ cập kiến thức và khả năng ứng dụng YDCT trong chăm sóc và bảo vệ sức khỏe nhân dân.</w:t>
      </w:r>
    </w:p>
    <w:p w14:paraId="602D93B9" w14:textId="77777777"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Đánh giá tình hình triển khai các văn bản quy phạm pháp luật liên quan đến công tác kế thừa, phát huy, phát triển YDCT, kết hợp với YHHĐ trong công tác chăm sóc và bảo vệ sức khỏe nhân dân tại các cơ sở khám chữa bệnh và các đơn vị có liên quan </w:t>
      </w:r>
      <w:r w:rsidRPr="00B97F0B">
        <w:rPr>
          <w:rFonts w:ascii="Times New Roman" w:hAnsi="Times New Roman" w:cs="Times New Roman"/>
          <w:color w:val="FF0000"/>
          <w:sz w:val="28"/>
          <w:szCs w:val="28"/>
        </w:rPr>
        <w:t>(2023-2024).</w:t>
      </w:r>
    </w:p>
    <w:p w14:paraId="758547F5" w14:textId="295A6B46"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AF77FB" w:rsidRPr="00B97F0B">
        <w:rPr>
          <w:rFonts w:ascii="Times New Roman" w:hAnsi="Times New Roman" w:cs="Times New Roman"/>
          <w:sz w:val="28"/>
          <w:szCs w:val="28"/>
        </w:rPr>
        <w:t xml:space="preserve">Ban hành </w:t>
      </w:r>
      <w:r w:rsidRPr="00B97F0B">
        <w:rPr>
          <w:rFonts w:ascii="Times New Roman" w:hAnsi="Times New Roman" w:cs="Times New Roman"/>
          <w:sz w:val="28"/>
          <w:szCs w:val="28"/>
        </w:rPr>
        <w:t>Thông tư hướng dẫn xét công nhận người có bài thuốc gia truyền, phương pháp chữa bệnh gia truyền.</w:t>
      </w:r>
    </w:p>
    <w:p w14:paraId="152671A7" w14:textId="4EAD178C"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Sửa đổi, ban </w:t>
      </w:r>
      <w:r w:rsidRPr="00B97F0B">
        <w:rPr>
          <w:rFonts w:ascii="Times New Roman" w:hAnsi="Times New Roman" w:cs="Times New Roman"/>
          <w:color w:val="FF0000"/>
          <w:sz w:val="28"/>
          <w:szCs w:val="28"/>
        </w:rPr>
        <w:t xml:space="preserve">hành </w:t>
      </w:r>
      <w:r w:rsidR="004D60B7" w:rsidRPr="00B97F0B">
        <w:rPr>
          <w:rFonts w:ascii="Times New Roman" w:hAnsi="Times New Roman" w:cs="Times New Roman"/>
          <w:color w:val="FF0000"/>
          <w:sz w:val="28"/>
          <w:szCs w:val="28"/>
        </w:rPr>
        <w:t>quyết định</w:t>
      </w:r>
      <w:r w:rsidRPr="00B97F0B">
        <w:rPr>
          <w:rFonts w:ascii="Times New Roman" w:hAnsi="Times New Roman" w:cs="Times New Roman"/>
          <w:color w:val="FF0000"/>
          <w:sz w:val="28"/>
          <w:szCs w:val="28"/>
        </w:rPr>
        <w:t xml:space="preserve"> </w:t>
      </w:r>
      <w:r w:rsidRPr="00B97F0B">
        <w:rPr>
          <w:rFonts w:ascii="Times New Roman" w:hAnsi="Times New Roman" w:cs="Times New Roman"/>
          <w:sz w:val="28"/>
          <w:szCs w:val="28"/>
        </w:rPr>
        <w:t xml:space="preserve">hướng dẫn quy trình </w:t>
      </w:r>
      <w:r w:rsidR="007103F9" w:rsidRPr="00B97F0B">
        <w:rPr>
          <w:rFonts w:ascii="Times New Roman" w:hAnsi="Times New Roman" w:cs="Times New Roman"/>
          <w:sz w:val="28"/>
          <w:szCs w:val="28"/>
        </w:rPr>
        <w:t>kỹ thuật chuyên ngành y học cổ truyền, hướng dẫn chẩn đoàn và điều trị bệnh theo</w:t>
      </w:r>
      <w:r w:rsidRPr="00B97F0B">
        <w:rPr>
          <w:rFonts w:ascii="Times New Roman" w:hAnsi="Times New Roman" w:cs="Times New Roman"/>
          <w:sz w:val="28"/>
          <w:szCs w:val="28"/>
        </w:rPr>
        <w:t xml:space="preserve"> y học cổ truyền, kết hợp y học cổ truyền với y học hiện đại trong các cơ sở khám chữa bệnh.</w:t>
      </w:r>
    </w:p>
    <w:p w14:paraId="7EE2C7E4" w14:textId="77777777"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Sửa đổi, bổ sung tiêu chuẩn, điều kiện cấp phép hoạt động của các cơ sở khám chữa bệnh bằng y học cổ truyền (đối với phòng chẩn trị YHCT, dự kiến xây dựng tiêu chuẩn và điều kiện phù hợp với điều kiện kinh tế - xã hội của các vùng) (2023).</w:t>
      </w:r>
    </w:p>
    <w:p w14:paraId="7F445CD4" w14:textId="77777777"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Sửa đổi, bổ sung danh mục thuốc cổ truyền và phương pháp chữa bệnh y học cổ truyền được thanh toán bảo hiểm y tế (2022).</w:t>
      </w:r>
    </w:p>
    <w:p w14:paraId="7CAA2959" w14:textId="77777777" w:rsidR="00796CE2" w:rsidRPr="00B97F0B" w:rsidRDefault="00796CE2" w:rsidP="00796CE2">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Xây dựng, ban hành thông tư hướng dẫn nghiên cứu đánh giá tính an toàn, hiệu quả của thuốc cổ truyền, thuốc dân gian, phương pháp chữa bệnh y học cổ truyền, phương pháp chữa bệnh dân gian (2024).</w:t>
      </w:r>
    </w:p>
    <w:p w14:paraId="3802852D" w14:textId="41F7F62E" w:rsidR="00592835" w:rsidRPr="00B97F0B" w:rsidRDefault="00592835" w:rsidP="00592835">
      <w:pPr>
        <w:spacing w:after="0" w:line="276" w:lineRule="auto"/>
        <w:ind w:firstLine="709"/>
        <w:jc w:val="both"/>
        <w:rPr>
          <w:rFonts w:ascii="Times New Roman" w:hAnsi="Times New Roman" w:cs="Times New Roman"/>
          <w:color w:val="FF0000"/>
          <w:sz w:val="28"/>
          <w:szCs w:val="28"/>
        </w:rPr>
      </w:pPr>
      <w:r w:rsidRPr="00B97F0B">
        <w:rPr>
          <w:rFonts w:ascii="Times New Roman" w:hAnsi="Times New Roman" w:cs="Times New Roman"/>
          <w:sz w:val="28"/>
          <w:szCs w:val="28"/>
        </w:rPr>
        <w:t xml:space="preserve">- </w:t>
      </w:r>
      <w:r w:rsidR="003E4285" w:rsidRPr="00B97F0B">
        <w:rPr>
          <w:rFonts w:ascii="Times New Roman" w:hAnsi="Times New Roman" w:cs="Times New Roman"/>
          <w:sz w:val="28"/>
          <w:szCs w:val="28"/>
        </w:rPr>
        <w:t>Tăng cường công tác kiểm tra, giám sát việc triển khai các văn bản quy phạm pháp luậ</w:t>
      </w:r>
      <w:r w:rsidR="00AF77FB" w:rsidRPr="00B97F0B">
        <w:rPr>
          <w:rFonts w:ascii="Times New Roman" w:hAnsi="Times New Roman" w:cs="Times New Roman"/>
          <w:sz w:val="28"/>
          <w:szCs w:val="28"/>
        </w:rPr>
        <w:t>t.</w:t>
      </w:r>
    </w:p>
    <w:p w14:paraId="3C8D0D2F" w14:textId="3F707698" w:rsidR="00987BA7" w:rsidRPr="00B97F0B" w:rsidRDefault="00987BA7" w:rsidP="00987BA7">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Tăng cường k</w:t>
      </w:r>
      <w:r w:rsidRPr="00B97F0B">
        <w:rPr>
          <w:rFonts w:ascii="Times New Roman" w:hAnsi="Times New Roman" w:cs="Times New Roman"/>
          <w:sz w:val="28"/>
          <w:szCs w:val="28"/>
        </w:rPr>
        <w:t>iểm tra việc chấp hành các quy chế chuyên môn và chấp hành các quy định của pháp luật đối với các cơ sở khám bệnh, chữa bệnh bằng y học cổ truyền.</w:t>
      </w:r>
    </w:p>
    <w:p w14:paraId="0A3F97C6" w14:textId="0AAC2F85" w:rsidR="00987BA7" w:rsidRPr="00B97F0B" w:rsidRDefault="00987BA7" w:rsidP="00987BA7">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Tăng cường g</w:t>
      </w:r>
      <w:r w:rsidRPr="00B97F0B">
        <w:rPr>
          <w:rFonts w:ascii="Times New Roman" w:hAnsi="Times New Roman" w:cs="Times New Roman"/>
          <w:sz w:val="28"/>
          <w:szCs w:val="28"/>
        </w:rPr>
        <w:t>iám sát, kiểm tra việc thực hiện các quy định của pháp luật về công tác YDCT nói chung, kế thừa, phát triển kinh nghiệm của các danh y, các phương pháp chữa bệnh dân gian của Sở Y tế và các cấp quản lý y tế có liên quan.</w:t>
      </w:r>
    </w:p>
    <w:p w14:paraId="3D70641C" w14:textId="1B08CEA6" w:rsidR="0040197D" w:rsidRPr="00B97F0B" w:rsidRDefault="000171FF"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1.2</w:t>
      </w:r>
      <w:r w:rsidR="0040197D" w:rsidRPr="00B97F0B">
        <w:rPr>
          <w:rFonts w:ascii="Times New Roman" w:hAnsi="Times New Roman" w:cs="Times New Roman"/>
          <w:sz w:val="28"/>
          <w:szCs w:val="28"/>
        </w:rPr>
        <w:t xml:space="preserve"> Cục Quản lý Khám, chữa bệnh</w:t>
      </w:r>
    </w:p>
    <w:p w14:paraId="1BBD6363" w14:textId="77777777"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lastRenderedPageBreak/>
        <w:t xml:space="preserve">- Làm đầu mối, phối hợp với Cục Quản lý Y, Dược cổ truyền và các đơn vị liên quan hướng dẫn các cơ sở KBCB áp dụng/ ứng dụng các bài thuốc </w:t>
      </w:r>
      <w:r w:rsidRPr="00B97F0B">
        <w:rPr>
          <w:rFonts w:ascii="Times New Roman" w:hAnsi="Times New Roman" w:cs="Times New Roman"/>
          <w:bCs/>
          <w:sz w:val="28"/>
          <w:szCs w:val="28"/>
        </w:rPr>
        <w:t>hay,</w:t>
      </w:r>
      <w:r w:rsidRPr="00B97F0B">
        <w:rPr>
          <w:rFonts w:ascii="Times New Roman" w:hAnsi="Times New Roman" w:cs="Times New Roman"/>
          <w:sz w:val="28"/>
          <w:szCs w:val="28"/>
        </w:rPr>
        <w:t xml:space="preserve"> bài thuốc gia truyền, phương pháp chữa bệnh YHCT trong KBCB.</w:t>
      </w:r>
    </w:p>
    <w:p w14:paraId="4B9A7EF1" w14:textId="45B8DB5E"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Làm đầu mối, p</w:t>
      </w:r>
      <w:r w:rsidRPr="00B97F0B">
        <w:rPr>
          <w:rFonts w:ascii="Times New Roman" w:hAnsi="Times New Roman" w:cs="Times New Roman"/>
          <w:sz w:val="28"/>
          <w:szCs w:val="28"/>
        </w:rPr>
        <w:t>hối hợp với Cục Khoa học Công nghệ và Đào tạo, Cục Quản lý Y, Dược cổ truyền, các bệnh viện y học cổ truyền và các đơn vị liên quan tổ chức đào tạo, đào tạo lại các phương pháp chữa bệnh YHCT cho các cơ sở KBCB.</w:t>
      </w:r>
    </w:p>
    <w:p w14:paraId="66615A26" w14:textId="3C14463F"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Làm đầu mối, p</w:t>
      </w:r>
      <w:r w:rsidRPr="00B97F0B">
        <w:rPr>
          <w:rFonts w:ascii="Times New Roman" w:hAnsi="Times New Roman" w:cs="Times New Roman"/>
          <w:sz w:val="28"/>
          <w:szCs w:val="28"/>
        </w:rPr>
        <w:t xml:space="preserve">hối hợp với Cục Quản lý Y, dược cổ truyền, các Vụ, Cục và các đơn vị liên quan đánh giá chất lượng của các bài thuốc bài thuốc </w:t>
      </w:r>
      <w:r w:rsidRPr="00B97F0B">
        <w:rPr>
          <w:rFonts w:ascii="Times New Roman" w:hAnsi="Times New Roman" w:cs="Times New Roman"/>
          <w:bCs/>
          <w:sz w:val="28"/>
          <w:szCs w:val="28"/>
        </w:rPr>
        <w:t>hay,</w:t>
      </w:r>
      <w:r w:rsidRPr="00B97F0B">
        <w:rPr>
          <w:rFonts w:ascii="Times New Roman" w:hAnsi="Times New Roman" w:cs="Times New Roman"/>
          <w:sz w:val="28"/>
          <w:szCs w:val="28"/>
        </w:rPr>
        <w:t xml:space="preserve"> bài thuốc gia truyền, phương pháp chữa bệnh YHCT trong quá trình áp dụng tại các cơ sở KBCB.</w:t>
      </w:r>
    </w:p>
    <w:p w14:paraId="53BBDF4C" w14:textId="7D4F5F85"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w:t>
      </w:r>
      <w:r w:rsidR="000171FF" w:rsidRPr="00B97F0B">
        <w:rPr>
          <w:rFonts w:ascii="Times New Roman" w:hAnsi="Times New Roman" w:cs="Times New Roman"/>
          <w:sz w:val="28"/>
          <w:szCs w:val="28"/>
        </w:rPr>
        <w:t>3</w:t>
      </w:r>
      <w:r w:rsidRPr="00B97F0B">
        <w:rPr>
          <w:rFonts w:ascii="Times New Roman" w:hAnsi="Times New Roman" w:cs="Times New Roman"/>
          <w:sz w:val="28"/>
          <w:szCs w:val="28"/>
        </w:rPr>
        <w:t>. Cục Quản lý Dược</w:t>
      </w:r>
    </w:p>
    <w:p w14:paraId="5E0879FE" w14:textId="07B684D3" w:rsidR="00592835" w:rsidRPr="00B97F0B" w:rsidRDefault="00592835" w:rsidP="001649D3">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w:t>
      </w:r>
      <w:r w:rsidR="00A77559"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Làm đầu mối, p</w:t>
      </w:r>
      <w:r w:rsidR="00A77559" w:rsidRPr="00B97F0B">
        <w:rPr>
          <w:rFonts w:ascii="Times New Roman" w:hAnsi="Times New Roman" w:cs="Times New Roman"/>
          <w:sz w:val="28"/>
          <w:szCs w:val="28"/>
        </w:rPr>
        <w:t>hối hợp với Cục Quản lý YDCT và các đơn vị liên quan trong việc quản lý phát triển dược liệu, nghiên cứu phát triển các sản phẩm từ dược liệu.</w:t>
      </w:r>
    </w:p>
    <w:p w14:paraId="2E85E927" w14:textId="33939EA9" w:rsidR="00592835" w:rsidRPr="00B97F0B" w:rsidRDefault="000171FF"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1.4</w:t>
      </w:r>
      <w:r w:rsidR="00592835" w:rsidRPr="00B97F0B">
        <w:rPr>
          <w:rFonts w:ascii="Times New Roman" w:hAnsi="Times New Roman" w:cs="Times New Roman"/>
          <w:sz w:val="28"/>
          <w:szCs w:val="28"/>
        </w:rPr>
        <w:t>. Vụ Kế hoạch - Tài chính</w:t>
      </w:r>
    </w:p>
    <w:p w14:paraId="7AB06319" w14:textId="393DA3FB" w:rsidR="00592835" w:rsidRPr="00B97F0B" w:rsidRDefault="00592835"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88444A" w:rsidRPr="00B97F0B">
        <w:rPr>
          <w:rFonts w:ascii="Times New Roman" w:hAnsi="Times New Roman" w:cs="Times New Roman"/>
          <w:sz w:val="28"/>
          <w:szCs w:val="28"/>
        </w:rPr>
        <w:t>Huy động nguồn lực, bố trí ngân sách nhà nước hàng năm và các nguồn</w:t>
      </w:r>
      <w:r w:rsidR="009F0CA6" w:rsidRPr="00B97F0B">
        <w:rPr>
          <w:rFonts w:ascii="Times New Roman" w:hAnsi="Times New Roman" w:cs="Times New Roman"/>
          <w:sz w:val="28"/>
          <w:szCs w:val="28"/>
        </w:rPr>
        <w:t xml:space="preserve"> lực</w:t>
      </w:r>
      <w:r w:rsidR="0088444A" w:rsidRPr="00B97F0B">
        <w:rPr>
          <w:rFonts w:ascii="Times New Roman" w:hAnsi="Times New Roman" w:cs="Times New Roman"/>
          <w:sz w:val="28"/>
          <w:szCs w:val="28"/>
        </w:rPr>
        <w:t xml:space="preserve"> hợp </w:t>
      </w:r>
      <w:r w:rsidR="00DA2AE2" w:rsidRPr="00B97F0B">
        <w:rPr>
          <w:rFonts w:ascii="Times New Roman" w:hAnsi="Times New Roman" w:cs="Times New Roman"/>
          <w:sz w:val="28"/>
          <w:szCs w:val="28"/>
        </w:rPr>
        <w:t>pháp khác để thực hiện đề án</w:t>
      </w:r>
    </w:p>
    <w:p w14:paraId="59D3FA65" w14:textId="3B9CCB7A" w:rsidR="00DA2AE2" w:rsidRPr="00B97F0B" w:rsidRDefault="00DA2AE2"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Làm đầu mối, p</w:t>
      </w:r>
      <w:r w:rsidRPr="00B97F0B">
        <w:rPr>
          <w:rFonts w:ascii="Times New Roman" w:hAnsi="Times New Roman" w:cs="Times New Roman"/>
          <w:sz w:val="28"/>
          <w:szCs w:val="28"/>
        </w:rPr>
        <w:t>hối hợp với Cục QL YDCT và các đơn vị liên quan xây dựng cơ chế chính sách</w:t>
      </w:r>
      <w:r w:rsidR="009F0CA6" w:rsidRPr="00B97F0B">
        <w:rPr>
          <w:rFonts w:ascii="Times New Roman" w:hAnsi="Times New Roman" w:cs="Times New Roman"/>
          <w:sz w:val="28"/>
          <w:szCs w:val="28"/>
        </w:rPr>
        <w:t xml:space="preserve"> đãi ngộ đối với người</w:t>
      </w:r>
      <w:r w:rsidR="00583C86" w:rsidRPr="00B97F0B">
        <w:rPr>
          <w:rFonts w:ascii="Times New Roman" w:hAnsi="Times New Roman" w:cs="Times New Roman"/>
          <w:sz w:val="28"/>
          <w:szCs w:val="28"/>
        </w:rPr>
        <w:t xml:space="preserve"> cung cấp bài thuốc </w:t>
      </w:r>
      <w:r w:rsidR="00583C86" w:rsidRPr="00B97F0B">
        <w:rPr>
          <w:rFonts w:ascii="Times New Roman" w:hAnsi="Times New Roman" w:cs="Times New Roman"/>
          <w:bCs/>
          <w:sz w:val="28"/>
          <w:szCs w:val="28"/>
        </w:rPr>
        <w:t>hay,</w:t>
      </w:r>
      <w:r w:rsidR="00583C86" w:rsidRPr="00B97F0B">
        <w:rPr>
          <w:rFonts w:ascii="Times New Roman" w:hAnsi="Times New Roman" w:cs="Times New Roman"/>
          <w:sz w:val="28"/>
          <w:szCs w:val="28"/>
        </w:rPr>
        <w:t xml:space="preserve"> bài thuốc gia truyền, phương pháp chữa bệnh gia truyền</w:t>
      </w:r>
    </w:p>
    <w:p w14:paraId="3FA6B893" w14:textId="2C35A9F7" w:rsidR="00583C86" w:rsidRPr="00B97F0B" w:rsidRDefault="00583C86" w:rsidP="00583C8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w:t>
      </w:r>
      <w:r w:rsidR="000171FF" w:rsidRPr="00B97F0B">
        <w:rPr>
          <w:rFonts w:ascii="Times New Roman" w:hAnsi="Times New Roman" w:cs="Times New Roman"/>
          <w:sz w:val="28"/>
          <w:szCs w:val="28"/>
        </w:rPr>
        <w:t>5</w:t>
      </w:r>
      <w:r w:rsidRPr="00B97F0B">
        <w:rPr>
          <w:rFonts w:ascii="Times New Roman" w:hAnsi="Times New Roman" w:cs="Times New Roman"/>
          <w:sz w:val="28"/>
          <w:szCs w:val="28"/>
        </w:rPr>
        <w:t>. Vụ</w:t>
      </w:r>
      <w:r w:rsidR="00F60E7F" w:rsidRPr="00B97F0B">
        <w:rPr>
          <w:rFonts w:ascii="Times New Roman" w:hAnsi="Times New Roman" w:cs="Times New Roman"/>
          <w:sz w:val="28"/>
          <w:szCs w:val="28"/>
        </w:rPr>
        <w:t xml:space="preserve"> B</w:t>
      </w:r>
      <w:r w:rsidRPr="00B97F0B">
        <w:rPr>
          <w:rFonts w:ascii="Times New Roman" w:hAnsi="Times New Roman" w:cs="Times New Roman"/>
          <w:sz w:val="28"/>
          <w:szCs w:val="28"/>
        </w:rPr>
        <w:t>ảo hiểm y tế</w:t>
      </w:r>
    </w:p>
    <w:p w14:paraId="28EB2119" w14:textId="1C63C4F1" w:rsidR="00583C86" w:rsidRPr="00B97F0B" w:rsidRDefault="00583C86" w:rsidP="00583C86">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0923CC" w:rsidRPr="00B97F0B">
        <w:rPr>
          <w:rFonts w:ascii="Times New Roman" w:hAnsi="Times New Roman" w:cs="Times New Roman"/>
          <w:sz w:val="28"/>
          <w:szCs w:val="28"/>
        </w:rPr>
        <w:t>Làm đầu mối, c</w:t>
      </w:r>
      <w:r w:rsidRPr="00B97F0B">
        <w:rPr>
          <w:rFonts w:ascii="Times New Roman" w:hAnsi="Times New Roman" w:cs="Times New Roman"/>
          <w:sz w:val="28"/>
          <w:szCs w:val="28"/>
        </w:rPr>
        <w:t xml:space="preserve">hủ trì, phối hợp với cơ quan Bảo hiểm xã hội Việt Nam, Cục Quản lý YDCT, Cục QL Khám chữa bệnh và các đơn vị liên quan đề xuất chính sách chi trả cho người cống hiến bài thuốc </w:t>
      </w:r>
      <w:r w:rsidRPr="00B97F0B">
        <w:rPr>
          <w:rFonts w:ascii="Times New Roman" w:hAnsi="Times New Roman" w:cs="Times New Roman"/>
          <w:bCs/>
          <w:sz w:val="28"/>
          <w:szCs w:val="28"/>
        </w:rPr>
        <w:t>hay,</w:t>
      </w:r>
      <w:r w:rsidRPr="00B97F0B">
        <w:rPr>
          <w:rFonts w:ascii="Times New Roman" w:hAnsi="Times New Roman" w:cs="Times New Roman"/>
          <w:sz w:val="28"/>
          <w:szCs w:val="28"/>
        </w:rPr>
        <w:t xml:space="preserve"> bài thuốc gia truyền, phương pháp chữa bệnh gia truyền</w:t>
      </w:r>
    </w:p>
    <w:p w14:paraId="4E36708B" w14:textId="24469E7D" w:rsidR="00987BA7" w:rsidRPr="00B97F0B" w:rsidRDefault="000171FF"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1.6</w:t>
      </w:r>
      <w:r w:rsidR="00987BA7" w:rsidRPr="00B97F0B">
        <w:rPr>
          <w:rFonts w:ascii="Times New Roman" w:hAnsi="Times New Roman" w:cs="Times New Roman"/>
          <w:sz w:val="28"/>
          <w:szCs w:val="28"/>
        </w:rPr>
        <w:t>. Thanh tra Bộ</w:t>
      </w:r>
    </w:p>
    <w:p w14:paraId="1DA9083B" w14:textId="3D137089" w:rsidR="00A25CCE" w:rsidRPr="00B97F0B" w:rsidRDefault="000923CC"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Làm đầu mối, p</w:t>
      </w:r>
      <w:r w:rsidR="00A25CCE" w:rsidRPr="00B97F0B">
        <w:rPr>
          <w:rFonts w:ascii="Times New Roman" w:hAnsi="Times New Roman" w:cs="Times New Roman"/>
          <w:sz w:val="28"/>
          <w:szCs w:val="28"/>
        </w:rPr>
        <w:t>hối hợp với Cục QL YDCT:</w:t>
      </w:r>
    </w:p>
    <w:p w14:paraId="2FDF596F" w14:textId="77777777" w:rsidR="00A25CCE" w:rsidRPr="00B97F0B" w:rsidRDefault="00A25CCE" w:rsidP="00A25CCE">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Kiểm tra việc chấp hành các quy chế chuyên môn và chấp hành các quy định của pháp luật đối với các cơ sở khám bệnh, chữa bệnh bằng y học cổ truyền.</w:t>
      </w:r>
    </w:p>
    <w:p w14:paraId="3BB4C12E" w14:textId="2676BF7B" w:rsidR="00A25CCE" w:rsidRPr="00B97F0B" w:rsidRDefault="00A25CCE" w:rsidP="00A25CCE">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Giám sát, kiểm tra việc thực hiện các quy định của pháp luật về công tác YDCT nói chung, kế thừa, phát triển kinh nghiệm của các danh y, các phương pháp chữa bệnh dân gian của Sở Y tế và các cấp quản lý y tế có liên quan.</w:t>
      </w:r>
    </w:p>
    <w:p w14:paraId="747258AA" w14:textId="5E0CCF7E" w:rsidR="00987BA7" w:rsidRPr="00B97F0B" w:rsidRDefault="000171FF"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1.7</w:t>
      </w:r>
      <w:r w:rsidR="00987BA7" w:rsidRPr="00B97F0B">
        <w:rPr>
          <w:rFonts w:ascii="Times New Roman" w:hAnsi="Times New Roman" w:cs="Times New Roman"/>
          <w:sz w:val="28"/>
          <w:szCs w:val="28"/>
        </w:rPr>
        <w:t xml:space="preserve">. </w:t>
      </w:r>
      <w:r w:rsidR="00B97F0B" w:rsidRPr="00B97F0B">
        <w:rPr>
          <w:rFonts w:ascii="Times New Roman" w:hAnsi="Times New Roman" w:cs="Times New Roman"/>
          <w:sz w:val="28"/>
          <w:szCs w:val="28"/>
        </w:rPr>
        <w:t>Văn phòng Bộ Y tế</w:t>
      </w:r>
    </w:p>
    <w:p w14:paraId="14A02C06" w14:textId="389E2116" w:rsidR="00DA2AE2" w:rsidRPr="00B97F0B" w:rsidRDefault="00DA2AE2"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Phối hợp với Cục QL YDCT</w:t>
      </w:r>
      <w:r w:rsidR="00A5271A" w:rsidRPr="00B97F0B">
        <w:rPr>
          <w:rFonts w:ascii="Times New Roman" w:hAnsi="Times New Roman" w:cs="Times New Roman"/>
          <w:sz w:val="28"/>
          <w:szCs w:val="28"/>
        </w:rPr>
        <w:t xml:space="preserve">, </w:t>
      </w:r>
      <w:r w:rsidR="00A5271A" w:rsidRPr="00B97F0B">
        <w:rPr>
          <w:rFonts w:ascii="Times New Roman" w:hAnsi="Times New Roman" w:cs="Times New Roman"/>
          <w:color w:val="000000"/>
          <w:sz w:val="28"/>
          <w:szCs w:val="28"/>
          <w:lang w:eastAsia="x-none"/>
        </w:rPr>
        <w:t>Trung tâm truyền thông Giáo dục sức khỏe Trung ương</w:t>
      </w:r>
      <w:r w:rsidRPr="00B97F0B">
        <w:rPr>
          <w:rFonts w:ascii="Times New Roman" w:hAnsi="Times New Roman" w:cs="Times New Roman"/>
          <w:sz w:val="28"/>
          <w:szCs w:val="28"/>
        </w:rPr>
        <w:t xml:space="preserve"> và các đơn vị</w:t>
      </w:r>
      <w:r w:rsidR="00A77559" w:rsidRPr="00B97F0B">
        <w:rPr>
          <w:rFonts w:ascii="Times New Roman" w:hAnsi="Times New Roman" w:cs="Times New Roman"/>
          <w:sz w:val="28"/>
          <w:szCs w:val="28"/>
        </w:rPr>
        <w:t xml:space="preserve"> liên quan </w:t>
      </w:r>
      <w:r w:rsidR="000F1EE0" w:rsidRPr="00B97F0B">
        <w:rPr>
          <w:rFonts w:ascii="Times New Roman" w:hAnsi="Times New Roman" w:cs="Times New Roman"/>
          <w:sz w:val="28"/>
          <w:szCs w:val="28"/>
        </w:rPr>
        <w:t>truyền thông về tác dụng, hiệu quả khám bệnh, chữa bệnh của các phương pháp YHCT</w:t>
      </w:r>
    </w:p>
    <w:p w14:paraId="4B77D24D" w14:textId="4A82E489" w:rsidR="000F1EE0" w:rsidRPr="00B97F0B" w:rsidRDefault="000F1EE0" w:rsidP="000F1EE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A77559" w:rsidRPr="00B97F0B">
        <w:rPr>
          <w:rFonts w:ascii="Times New Roman" w:hAnsi="Times New Roman" w:cs="Times New Roman"/>
          <w:sz w:val="28"/>
          <w:szCs w:val="28"/>
        </w:rPr>
        <w:t>Đầu mối, phối hợp với Cục Quản lý Y, Dược cổ truyền và các đơn vị liên quan t</w:t>
      </w:r>
      <w:r w:rsidRPr="00B97F0B">
        <w:rPr>
          <w:rFonts w:ascii="Times New Roman" w:hAnsi="Times New Roman" w:cs="Times New Roman"/>
          <w:sz w:val="28"/>
          <w:szCs w:val="28"/>
        </w:rPr>
        <w:t xml:space="preserve">ổ chức vinh danh các danh y, người </w:t>
      </w:r>
      <w:r w:rsidR="00A77559" w:rsidRPr="00B97F0B">
        <w:rPr>
          <w:rFonts w:ascii="Times New Roman" w:hAnsi="Times New Roman" w:cs="Times New Roman"/>
          <w:sz w:val="28"/>
          <w:szCs w:val="28"/>
        </w:rPr>
        <w:t>cống hiến</w:t>
      </w:r>
      <w:r w:rsidRPr="00B97F0B">
        <w:rPr>
          <w:rFonts w:ascii="Times New Roman" w:hAnsi="Times New Roman" w:cs="Times New Roman"/>
          <w:sz w:val="28"/>
          <w:szCs w:val="28"/>
        </w:rPr>
        <w:t xml:space="preserve"> bài thuốc hay, bài thuốc gia truyền, phương pháp chữa bệnh gia truyền</w:t>
      </w:r>
      <w:r w:rsidR="00A77559" w:rsidRPr="00B97F0B">
        <w:rPr>
          <w:rFonts w:ascii="Times New Roman" w:hAnsi="Times New Roman" w:cs="Times New Roman"/>
          <w:sz w:val="28"/>
          <w:szCs w:val="28"/>
        </w:rPr>
        <w:t>.</w:t>
      </w:r>
    </w:p>
    <w:p w14:paraId="28FD982E" w14:textId="5D3DACAB" w:rsidR="00987BA7" w:rsidRPr="00B97F0B" w:rsidRDefault="000171FF"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1.8</w:t>
      </w:r>
      <w:r w:rsidR="00987BA7" w:rsidRPr="00B97F0B">
        <w:rPr>
          <w:rFonts w:ascii="Times New Roman" w:hAnsi="Times New Roman" w:cs="Times New Roman"/>
          <w:sz w:val="28"/>
          <w:szCs w:val="28"/>
        </w:rPr>
        <w:t>. Cục khoa học công nghệ và đào tạo</w:t>
      </w:r>
    </w:p>
    <w:p w14:paraId="5BDFCCDA" w14:textId="2241E3E4" w:rsidR="002E09D2" w:rsidRPr="00B97F0B" w:rsidRDefault="002E09D2"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Chủ trì, phối hợp với Cục QL YDCT quản lý đào </w:t>
      </w:r>
      <w:r w:rsidR="00314ACB" w:rsidRPr="00B97F0B">
        <w:rPr>
          <w:rFonts w:ascii="Times New Roman" w:hAnsi="Times New Roman" w:cs="Times New Roman"/>
          <w:sz w:val="28"/>
          <w:szCs w:val="28"/>
        </w:rPr>
        <w:t>tạo</w:t>
      </w:r>
      <w:r w:rsidRPr="00B97F0B">
        <w:rPr>
          <w:rFonts w:ascii="Times New Roman" w:hAnsi="Times New Roman" w:cs="Times New Roman"/>
          <w:sz w:val="28"/>
          <w:szCs w:val="28"/>
        </w:rPr>
        <w:t xml:space="preserve"> các phương pháp chữa bệnh YHCT</w:t>
      </w:r>
    </w:p>
    <w:p w14:paraId="36519F08" w14:textId="0255A934" w:rsidR="004D60B7" w:rsidRPr="00B97F0B" w:rsidRDefault="000171FF"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1.9</w:t>
      </w:r>
      <w:r w:rsidR="004D60B7" w:rsidRPr="00B97F0B">
        <w:rPr>
          <w:rFonts w:ascii="Times New Roman" w:hAnsi="Times New Roman" w:cs="Times New Roman"/>
          <w:sz w:val="28"/>
          <w:szCs w:val="28"/>
        </w:rPr>
        <w:t>. Vụ tổ chức cán bộ</w:t>
      </w:r>
    </w:p>
    <w:p w14:paraId="2B48EB3C" w14:textId="0AFBE150" w:rsidR="000171FF" w:rsidRPr="00B97F0B" w:rsidRDefault="00314ACB" w:rsidP="00FB7AA0">
      <w:pPr>
        <w:spacing w:after="0" w:line="276" w:lineRule="auto"/>
        <w:ind w:firstLine="709"/>
        <w:jc w:val="both"/>
        <w:rPr>
          <w:rFonts w:ascii="Times New Roman" w:hAnsi="Times New Roman" w:cs="Times New Roman"/>
          <w:sz w:val="28"/>
          <w:szCs w:val="28"/>
          <w:lang w:val="en-GB"/>
        </w:rPr>
      </w:pPr>
      <w:r w:rsidRPr="00B97F0B">
        <w:rPr>
          <w:rFonts w:ascii="Times New Roman" w:hAnsi="Times New Roman" w:cs="Times New Roman"/>
          <w:sz w:val="28"/>
          <w:szCs w:val="28"/>
        </w:rPr>
        <w:lastRenderedPageBreak/>
        <w:t>Chủ trì, phối hợp với Cục QL YDCT q</w:t>
      </w:r>
      <w:r w:rsidR="000171FF" w:rsidRPr="00B97F0B">
        <w:rPr>
          <w:rFonts w:ascii="Times New Roman" w:hAnsi="Times New Roman" w:cs="Times New Roman"/>
          <w:sz w:val="28"/>
          <w:szCs w:val="28"/>
        </w:rPr>
        <w:t xml:space="preserve">uản lý các </w:t>
      </w:r>
      <w:r w:rsidR="00AC67A8" w:rsidRPr="00B97F0B">
        <w:rPr>
          <w:rFonts w:ascii="Times New Roman" w:hAnsi="Times New Roman" w:cs="Times New Roman"/>
          <w:sz w:val="28"/>
          <w:szCs w:val="28"/>
        </w:rPr>
        <w:t>hội viên</w:t>
      </w:r>
      <w:r w:rsidRPr="00B97F0B">
        <w:rPr>
          <w:rFonts w:ascii="Times New Roman" w:hAnsi="Times New Roman" w:cs="Times New Roman"/>
          <w:sz w:val="28"/>
          <w:szCs w:val="28"/>
        </w:rPr>
        <w:t xml:space="preserve"> phát huy </w:t>
      </w:r>
      <w:r w:rsidRPr="00B97F0B">
        <w:rPr>
          <w:rFonts w:ascii="Times New Roman" w:hAnsi="Times New Roman" w:cs="Times New Roman"/>
          <w:sz w:val="28"/>
          <w:szCs w:val="28"/>
          <w:lang w:val="vi-VN"/>
        </w:rPr>
        <w:t>kinh nghiệm khám chữa bệnh của các danh y</w:t>
      </w:r>
      <w:r w:rsidRPr="00B97F0B">
        <w:rPr>
          <w:rFonts w:ascii="Times New Roman" w:hAnsi="Times New Roman" w:cs="Times New Roman"/>
          <w:sz w:val="28"/>
          <w:szCs w:val="28"/>
          <w:lang w:val="en-GB"/>
        </w:rPr>
        <w:t xml:space="preserve">, </w:t>
      </w:r>
      <w:r w:rsidRPr="00B97F0B">
        <w:rPr>
          <w:rFonts w:ascii="Times New Roman" w:hAnsi="Times New Roman" w:cs="Times New Roman"/>
          <w:sz w:val="28"/>
          <w:szCs w:val="28"/>
        </w:rPr>
        <w:t>người cống hiến bài thuốc hay, bài thuốc gia truyền, phương pháp chữa bệnh gia truyền.</w:t>
      </w:r>
    </w:p>
    <w:p w14:paraId="36EB81FD" w14:textId="50BE9FBD" w:rsidR="00A25CCE" w:rsidRPr="00B97F0B" w:rsidRDefault="000171FF"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1.10.</w:t>
      </w:r>
      <w:r w:rsidR="00A25CCE" w:rsidRPr="00B97F0B">
        <w:rPr>
          <w:rFonts w:ascii="Times New Roman" w:hAnsi="Times New Roman" w:cs="Times New Roman"/>
          <w:sz w:val="28"/>
          <w:szCs w:val="28"/>
        </w:rPr>
        <w:t xml:space="preserve"> Bệnh viện YHCT TW</w:t>
      </w:r>
    </w:p>
    <w:p w14:paraId="03E6A7CC" w14:textId="25534985" w:rsidR="00A25CCE" w:rsidRPr="00B97F0B" w:rsidRDefault="00A25CCE" w:rsidP="00FB7AA0">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Chủ trì, phối hợp với BYT đánh giá lại tính hiệu quả của các bài thuốc trong dân gian sau khi có báo cáo tổng hợp của các tỉnh thành phố trực thuộc trung ương</w:t>
      </w:r>
    </w:p>
    <w:p w14:paraId="221EF015" w14:textId="1D9B6220" w:rsidR="0040197D" w:rsidRPr="00B97F0B" w:rsidRDefault="000171FF" w:rsidP="000171FF">
      <w:pPr>
        <w:spacing w:after="0" w:line="276" w:lineRule="auto"/>
        <w:ind w:left="709"/>
        <w:jc w:val="both"/>
        <w:rPr>
          <w:rFonts w:ascii="Times New Roman" w:hAnsi="Times New Roman" w:cs="Times New Roman"/>
          <w:sz w:val="28"/>
          <w:szCs w:val="28"/>
        </w:rPr>
      </w:pPr>
      <w:r w:rsidRPr="00B97F0B">
        <w:rPr>
          <w:rFonts w:ascii="Times New Roman" w:hAnsi="Times New Roman" w:cs="Times New Roman"/>
          <w:sz w:val="28"/>
          <w:szCs w:val="28"/>
        </w:rPr>
        <w:t>1.11.</w:t>
      </w:r>
      <w:r w:rsidR="0040197D" w:rsidRPr="00B97F0B">
        <w:rPr>
          <w:rFonts w:ascii="Times New Roman" w:hAnsi="Times New Roman" w:cs="Times New Roman"/>
          <w:sz w:val="28"/>
          <w:szCs w:val="28"/>
          <w:lang w:val="vi-VN"/>
        </w:rPr>
        <w:t>Bệnh viện Châm cứu trung ương</w:t>
      </w:r>
    </w:p>
    <w:p w14:paraId="5DB9652A" w14:textId="7D0CEA05"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lang w:val="vi-VN"/>
        </w:rPr>
        <w:t>Đánh giá lại tính hiệu quả của các phương pháp chữa bệ</w:t>
      </w:r>
      <w:r w:rsidR="00A5271A" w:rsidRPr="00B97F0B">
        <w:rPr>
          <w:rFonts w:ascii="Times New Roman" w:hAnsi="Times New Roman" w:cs="Times New Roman"/>
          <w:sz w:val="28"/>
          <w:szCs w:val="28"/>
          <w:lang w:val="vi-VN"/>
        </w:rPr>
        <w:t>nh không dù</w:t>
      </w:r>
      <w:r w:rsidRPr="00B97F0B">
        <w:rPr>
          <w:rFonts w:ascii="Times New Roman" w:hAnsi="Times New Roman" w:cs="Times New Roman"/>
          <w:sz w:val="28"/>
          <w:szCs w:val="28"/>
          <w:lang w:val="vi-VN"/>
        </w:rPr>
        <w:t>ng thuốc trong dân gian sau khi có báo cáo tổng hợp của các tỉnh thành phố trực thuộc trung ương.</w:t>
      </w:r>
    </w:p>
    <w:p w14:paraId="701FC793" w14:textId="6D10174D"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w:t>
      </w:r>
      <w:r w:rsidR="000171FF" w:rsidRPr="00B97F0B">
        <w:rPr>
          <w:rFonts w:ascii="Times New Roman" w:hAnsi="Times New Roman" w:cs="Times New Roman"/>
          <w:sz w:val="28"/>
          <w:szCs w:val="28"/>
        </w:rPr>
        <w:t>.12</w:t>
      </w:r>
      <w:r w:rsidRPr="00B97F0B">
        <w:rPr>
          <w:rFonts w:ascii="Times New Roman" w:hAnsi="Times New Roman" w:cs="Times New Roman"/>
          <w:sz w:val="28"/>
          <w:szCs w:val="28"/>
        </w:rPr>
        <w:t xml:space="preserve">. </w:t>
      </w:r>
      <w:r w:rsidRPr="00B97F0B">
        <w:rPr>
          <w:rFonts w:ascii="Times New Roman" w:hAnsi="Times New Roman" w:cs="Times New Roman"/>
          <w:sz w:val="28"/>
          <w:szCs w:val="28"/>
          <w:lang w:val="vi-VN"/>
        </w:rPr>
        <w:t>Học viện Y Dược cổ truyền Việt Nam; Đại học Y Dược có khoa YHCT trên cả nước</w:t>
      </w:r>
      <w:r w:rsidRPr="00B97F0B">
        <w:rPr>
          <w:rFonts w:ascii="Times New Roman" w:hAnsi="Times New Roman" w:cs="Times New Roman"/>
          <w:sz w:val="28"/>
          <w:szCs w:val="28"/>
        </w:rPr>
        <w:t>:</w:t>
      </w:r>
    </w:p>
    <w:p w14:paraId="5117E1C6" w14:textId="7AB637F5"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lang w:val="vi-VN"/>
        </w:rPr>
        <w:t>Đánh giá lại tính hiệu quả kinh nghiệm khám chữa bệnh của các danh y trong dân gian sau khi có báo cáo tổng hợp của các tỉnh thành phố trực thuộc trung ương</w:t>
      </w:r>
    </w:p>
    <w:p w14:paraId="0EE90789" w14:textId="3FCC8710"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w:t>
      </w:r>
      <w:r w:rsidR="000171FF" w:rsidRPr="00B97F0B">
        <w:rPr>
          <w:rFonts w:ascii="Times New Roman" w:hAnsi="Times New Roman" w:cs="Times New Roman"/>
          <w:sz w:val="28"/>
          <w:szCs w:val="28"/>
        </w:rPr>
        <w:t>13</w:t>
      </w:r>
      <w:r w:rsidRPr="00B97F0B">
        <w:rPr>
          <w:rFonts w:ascii="Times New Roman" w:hAnsi="Times New Roman" w:cs="Times New Roman"/>
          <w:sz w:val="28"/>
          <w:szCs w:val="28"/>
        </w:rPr>
        <w:t>. Viện Dược liệu</w:t>
      </w:r>
    </w:p>
    <w:p w14:paraId="1CD2CEDD" w14:textId="77777777"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Chủ trì khảo sát, nghiên cứu đặc điểm phân bố, tác dụng dược lý, lập danh mục cây thuốc quý, cây thuốc mới phát hiện do các danh y, người có cây thuốc quý vào bản đồ cây thuốc Việt Nam.</w:t>
      </w:r>
    </w:p>
    <w:p w14:paraId="5E56C1AF" w14:textId="7BFF68F7"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Nghiên cứu đề xuất phát triển vùng trồng dược liệu</w:t>
      </w:r>
      <w:r w:rsidR="00AC67A8" w:rsidRPr="00B97F0B">
        <w:rPr>
          <w:rFonts w:ascii="Times New Roman" w:hAnsi="Times New Roman" w:cs="Times New Roman"/>
          <w:sz w:val="28"/>
          <w:szCs w:val="28"/>
        </w:rPr>
        <w:t>,</w:t>
      </w:r>
      <w:r w:rsidRPr="00B97F0B">
        <w:rPr>
          <w:rFonts w:ascii="Times New Roman" w:hAnsi="Times New Roman" w:cs="Times New Roman"/>
          <w:sz w:val="28"/>
          <w:szCs w:val="28"/>
        </w:rPr>
        <w:t xml:space="preserve"> các cây thuốc mới được phát hiện phù hợp với điều kiện tự nhiên, thời tiết, khí hậu, thổ nhưỡng, diện tích</w:t>
      </w:r>
    </w:p>
    <w:p w14:paraId="415148C4" w14:textId="77777777" w:rsidR="0040197D" w:rsidRPr="00B97F0B" w:rsidRDefault="0040197D" w:rsidP="0040197D">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Phối hợp với các Vụ, Cục của Bộ Y tế trong việc tổng hợp, lập danh mục các bài thuốc hay, bài thuốc gia truyền</w:t>
      </w:r>
    </w:p>
    <w:p w14:paraId="6F8D1917" w14:textId="2C9C46D2" w:rsidR="00A77559" w:rsidRPr="00B97F0B" w:rsidRDefault="00A77559" w:rsidP="00A77559">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1.</w:t>
      </w:r>
      <w:r w:rsidR="000171FF" w:rsidRPr="00B97F0B">
        <w:rPr>
          <w:rFonts w:ascii="Times New Roman" w:hAnsi="Times New Roman" w:cs="Times New Roman"/>
          <w:sz w:val="28"/>
          <w:szCs w:val="28"/>
        </w:rPr>
        <w:t>14</w:t>
      </w:r>
      <w:r w:rsidRPr="00B97F0B">
        <w:rPr>
          <w:rFonts w:ascii="Times New Roman" w:hAnsi="Times New Roman" w:cs="Times New Roman"/>
          <w:sz w:val="28"/>
          <w:szCs w:val="28"/>
        </w:rPr>
        <w:t xml:space="preserve">. Các </w:t>
      </w:r>
      <w:r w:rsidR="000171FF" w:rsidRPr="00B97F0B">
        <w:rPr>
          <w:rFonts w:ascii="Times New Roman" w:hAnsi="Times New Roman" w:cs="Times New Roman"/>
          <w:sz w:val="28"/>
          <w:szCs w:val="28"/>
        </w:rPr>
        <w:t xml:space="preserve">đơn vị </w:t>
      </w:r>
      <w:r w:rsidRPr="00B97F0B">
        <w:rPr>
          <w:rFonts w:ascii="Times New Roman" w:hAnsi="Times New Roman" w:cs="Times New Roman"/>
          <w:sz w:val="28"/>
          <w:szCs w:val="28"/>
        </w:rPr>
        <w:t>thuộc Bộ Y tế:</w:t>
      </w:r>
    </w:p>
    <w:p w14:paraId="2C061225" w14:textId="13087A73" w:rsidR="00A77559" w:rsidRPr="00B97F0B" w:rsidRDefault="00A77559" w:rsidP="00A77559">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w:t>
      </w:r>
    </w:p>
    <w:p w14:paraId="3E24FF52" w14:textId="3E809A34" w:rsidR="000171FF" w:rsidRPr="00B97F0B" w:rsidRDefault="000171FF" w:rsidP="000171FF">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2. Trung ương Hội Đông y Việt Nam</w:t>
      </w:r>
    </w:p>
    <w:p w14:paraId="2C63C2BC" w14:textId="77777777" w:rsidR="000171FF" w:rsidRPr="00B97F0B" w:rsidRDefault="000171FF" w:rsidP="000171F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Phối hợp với Bộ y tế và các đơn vị liên quan để triển khai đề án</w:t>
      </w:r>
    </w:p>
    <w:p w14:paraId="0A3266E4" w14:textId="77777777" w:rsidR="000171FF" w:rsidRPr="00B97F0B" w:rsidRDefault="000171FF" w:rsidP="000171FF">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color w:val="FF0000"/>
          <w:sz w:val="28"/>
          <w:szCs w:val="28"/>
        </w:rPr>
        <w:t>- Giao Hội Đông y tỉnh/thành phố phối hợp với Sở y tế và các đơn vị có liên quan thực hiện các nhiệm vụ Đề án, phối hợp với các cơ sở khám chữa bệnh trên địa bàn tỉnh để phối hợp tổ chức việc nghiên cứu</w:t>
      </w:r>
    </w:p>
    <w:p w14:paraId="09D51FC9" w14:textId="69417CEB" w:rsidR="004C4EFF" w:rsidRPr="00B97F0B" w:rsidRDefault="000171FF"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3</w:t>
      </w:r>
      <w:r w:rsidR="004C4EFF" w:rsidRPr="00B97F0B">
        <w:rPr>
          <w:rFonts w:ascii="Times New Roman" w:hAnsi="Times New Roman" w:cs="Times New Roman"/>
          <w:b/>
          <w:bCs/>
          <w:sz w:val="28"/>
          <w:szCs w:val="28"/>
        </w:rPr>
        <w:t xml:space="preserve">. </w:t>
      </w:r>
      <w:r w:rsidR="004C4EFF" w:rsidRPr="00B97F0B">
        <w:rPr>
          <w:rFonts w:ascii="Times New Roman" w:hAnsi="Times New Roman" w:cs="Times New Roman"/>
          <w:b/>
          <w:bCs/>
          <w:sz w:val="28"/>
          <w:szCs w:val="28"/>
          <w:lang w:val="vi-VN"/>
        </w:rPr>
        <w:t>Ủy ban nhân dân tỉnh/thành phố</w:t>
      </w:r>
    </w:p>
    <w:p w14:paraId="3F9F3AFB" w14:textId="54C2B8A9" w:rsidR="004C4EFF" w:rsidRPr="00B97F0B" w:rsidRDefault="004C4EFF" w:rsidP="00592835">
      <w:pPr>
        <w:spacing w:after="0" w:line="276" w:lineRule="auto"/>
        <w:ind w:firstLine="709"/>
        <w:jc w:val="both"/>
        <w:rPr>
          <w:rFonts w:ascii="Times New Roman" w:hAnsi="Times New Roman" w:cs="Times New Roman"/>
          <w:bCs/>
          <w:sz w:val="28"/>
          <w:szCs w:val="28"/>
        </w:rPr>
      </w:pPr>
      <w:r w:rsidRPr="00B97F0B">
        <w:rPr>
          <w:rFonts w:ascii="Times New Roman" w:hAnsi="Times New Roman" w:cs="Times New Roman"/>
          <w:bCs/>
          <w:sz w:val="28"/>
          <w:szCs w:val="28"/>
          <w:lang w:val="vi-VN"/>
        </w:rPr>
        <w:t>Xây dựng kế hoạch công tác kế thừa, phát triển kinh nghiệm khám bệnh, chữa bệnh của các danh y và các phương pháp chữa bệnh dân gian bằng y học cổ truyền trên địa bàn tỉnh.</w:t>
      </w:r>
    </w:p>
    <w:p w14:paraId="3CF756F5" w14:textId="4D4C6C5E" w:rsidR="004C4EFF" w:rsidRPr="00B97F0B" w:rsidRDefault="004C4EFF" w:rsidP="00592835">
      <w:pPr>
        <w:spacing w:after="0" w:line="276" w:lineRule="auto"/>
        <w:ind w:firstLine="709"/>
        <w:jc w:val="both"/>
        <w:rPr>
          <w:rFonts w:ascii="Times New Roman" w:hAnsi="Times New Roman" w:cs="Times New Roman"/>
          <w:bCs/>
          <w:sz w:val="28"/>
          <w:szCs w:val="28"/>
        </w:rPr>
      </w:pPr>
      <w:r w:rsidRPr="00B97F0B">
        <w:rPr>
          <w:rFonts w:ascii="Times New Roman" w:hAnsi="Times New Roman" w:cs="Times New Roman"/>
          <w:bCs/>
          <w:sz w:val="28"/>
          <w:szCs w:val="28"/>
        </w:rPr>
        <w:t xml:space="preserve">Bố trí kinh phí </w:t>
      </w:r>
      <w:r w:rsidRPr="00B97F0B">
        <w:rPr>
          <w:rFonts w:ascii="Times New Roman" w:hAnsi="Times New Roman" w:cs="Times New Roman"/>
          <w:sz w:val="28"/>
          <w:szCs w:val="28"/>
        </w:rPr>
        <w:t>nguồn kinh phí từ ngân sách của tỉnh hàng năm để triển khai Kế hoạch đề án</w:t>
      </w:r>
    </w:p>
    <w:p w14:paraId="2CBA276F" w14:textId="22BC079D" w:rsidR="00592835" w:rsidRPr="00B97F0B" w:rsidRDefault="000171FF"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4</w:t>
      </w:r>
      <w:r w:rsidR="00592835" w:rsidRPr="00B97F0B">
        <w:rPr>
          <w:rFonts w:ascii="Times New Roman" w:hAnsi="Times New Roman" w:cs="Times New Roman"/>
          <w:b/>
          <w:bCs/>
          <w:sz w:val="28"/>
          <w:szCs w:val="28"/>
        </w:rPr>
        <w:t>. Sở Y tế các tỉnh, thành phố trực thuộc TW</w:t>
      </w:r>
    </w:p>
    <w:p w14:paraId="5EBC7546" w14:textId="4F8297F8" w:rsidR="00987BA7" w:rsidRPr="00B97F0B" w:rsidRDefault="00987BA7"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w:t>
      </w:r>
      <w:r w:rsidR="0091768D" w:rsidRPr="00B97F0B">
        <w:rPr>
          <w:rFonts w:ascii="Times New Roman" w:hAnsi="Times New Roman" w:cs="Times New Roman"/>
          <w:b/>
          <w:bCs/>
          <w:sz w:val="28"/>
          <w:szCs w:val="28"/>
        </w:rPr>
        <w:t xml:space="preserve"> </w:t>
      </w:r>
      <w:r w:rsidR="0091768D" w:rsidRPr="00B97F0B">
        <w:rPr>
          <w:rFonts w:ascii="Times New Roman" w:hAnsi="Times New Roman" w:cs="Times New Roman"/>
          <w:color w:val="FF0000"/>
          <w:sz w:val="28"/>
          <w:szCs w:val="28"/>
        </w:rPr>
        <w:t>Xây dựng kế hoạch</w:t>
      </w:r>
      <w:r w:rsidR="0091768D" w:rsidRPr="00B97F0B">
        <w:rPr>
          <w:rFonts w:ascii="Times New Roman" w:hAnsi="Times New Roman" w:cs="Times New Roman"/>
          <w:b/>
          <w:bCs/>
          <w:sz w:val="28"/>
          <w:szCs w:val="28"/>
        </w:rPr>
        <w:t>,</w:t>
      </w:r>
      <w:r w:rsidRPr="00B97F0B">
        <w:rPr>
          <w:rFonts w:ascii="Times New Roman" w:hAnsi="Times New Roman" w:cs="Times New Roman"/>
          <w:b/>
          <w:bCs/>
          <w:sz w:val="28"/>
          <w:szCs w:val="28"/>
        </w:rPr>
        <w:t xml:space="preserve"> </w:t>
      </w:r>
      <w:r w:rsidRPr="00B97F0B">
        <w:rPr>
          <w:rFonts w:ascii="Times New Roman" w:hAnsi="Times New Roman" w:cs="Times New Roman"/>
          <w:color w:val="FF0000"/>
          <w:sz w:val="28"/>
          <w:szCs w:val="28"/>
        </w:rPr>
        <w:t>Phối hợp với các đơn vị có liên quan để triển khai</w:t>
      </w:r>
      <w:r w:rsidR="0091768D" w:rsidRPr="00B97F0B">
        <w:rPr>
          <w:rFonts w:ascii="Times New Roman" w:hAnsi="Times New Roman" w:cs="Times New Roman"/>
          <w:color w:val="FF0000"/>
          <w:sz w:val="28"/>
          <w:szCs w:val="28"/>
        </w:rPr>
        <w:t xml:space="preserve"> việc sưu tầm, khảo sát thực trạng, đào tạo,.....</w:t>
      </w:r>
    </w:p>
    <w:p w14:paraId="7C879BC5" w14:textId="12A4DEC8"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w:t>
      </w:r>
      <w:r w:rsidR="00AF77FB" w:rsidRPr="00B97F0B">
        <w:rPr>
          <w:rFonts w:ascii="Times New Roman" w:hAnsi="Times New Roman" w:cs="Times New Roman"/>
          <w:sz w:val="28"/>
          <w:szCs w:val="28"/>
        </w:rPr>
        <w:t xml:space="preserve">Tăng cường công tác kiểm tra, giám sát việc triển khai các văn bản quy phạm pháp luật. Định kỳ báo cáo kết quả thực hiện Đề án </w:t>
      </w:r>
      <w:r w:rsidR="00AF77FB" w:rsidRPr="00B97F0B">
        <w:rPr>
          <w:rFonts w:ascii="Times New Roman" w:hAnsi="Times New Roman" w:cs="Times New Roman"/>
          <w:color w:val="FF0000"/>
          <w:sz w:val="28"/>
          <w:szCs w:val="28"/>
        </w:rPr>
        <w:t>với Bộ Y tế</w:t>
      </w:r>
    </w:p>
    <w:p w14:paraId="796FDB96" w14:textId="77777777"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lastRenderedPageBreak/>
        <w:t>- Phối hợp với Hội Đông y tỉnh/thành phố triển khai thực hiện công tác kế thừa, phát triển kinh nghiệm khám bệnh, chữa bệnh của các danh y và các phương pháp chữa bệnh dân gian bằng y học cổ truyền tại địa phương;</w:t>
      </w:r>
    </w:p>
    <w:p w14:paraId="62F6EC53" w14:textId="6425665E" w:rsidR="004C4EFF" w:rsidRPr="00B97F0B" w:rsidRDefault="004C4EFF"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Phối hợp với Hội Đông y tỉnh t</w:t>
      </w:r>
      <w:r w:rsidRPr="00B97F0B">
        <w:rPr>
          <w:rFonts w:ascii="Times New Roman" w:hAnsi="Times New Roman" w:cs="Times New Roman"/>
          <w:sz w:val="28"/>
          <w:szCs w:val="28"/>
          <w:lang w:val="vi-VN"/>
        </w:rPr>
        <w:t>ổ chức nghiên cứu, báo cáo minh chứng trên lâm sàng kinh nghiệm khám bệnh, chữa bệnh của các danh y</w:t>
      </w:r>
      <w:r w:rsidRPr="00B97F0B">
        <w:rPr>
          <w:rFonts w:ascii="Times New Roman" w:hAnsi="Times New Roman" w:cs="Times New Roman"/>
          <w:sz w:val="28"/>
          <w:szCs w:val="28"/>
        </w:rPr>
        <w:t>, các bài thuốc gia truyền v</w:t>
      </w:r>
      <w:r w:rsidRPr="00B97F0B">
        <w:rPr>
          <w:rFonts w:ascii="Times New Roman" w:hAnsi="Times New Roman" w:cs="Times New Roman"/>
          <w:sz w:val="28"/>
          <w:szCs w:val="28"/>
          <w:lang w:val="vi-VN"/>
        </w:rPr>
        <w:t>à các phương pháp chữa bệnh dân gian bằng y học cổ truyền trên địa bàn tỉnh</w:t>
      </w:r>
    </w:p>
    <w:p w14:paraId="2E116808" w14:textId="33159792" w:rsidR="00A25136" w:rsidRPr="00B97F0B" w:rsidRDefault="00A25136"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xml:space="preserve">- Phối hợp với Hội Đông y tỉnh </w:t>
      </w:r>
      <w:r w:rsidRPr="00B97F0B">
        <w:rPr>
          <w:rFonts w:ascii="Times New Roman" w:eastAsiaTheme="minorEastAsia" w:hAnsi="Times New Roman" w:cs="Times New Roman"/>
          <w:bCs/>
          <w:color w:val="000000"/>
          <w:sz w:val="28"/>
          <w:szCs w:val="28"/>
          <w:lang w:val="vi-VN" w:eastAsia="zh-CN"/>
        </w:rPr>
        <w:t>rà soát các bài thuốc gia truyền, bài thuốc nghiệm phương, bài thuốc dân gian, phương pháp chữa bệnh dân gian, tổng hợp các khó khăn vướng mắc và đề xuất giải pháp trong việc thực hiện công tác kế thừa tại địa phương gửi Bộ Y tế</w:t>
      </w:r>
    </w:p>
    <w:p w14:paraId="5347EF9E" w14:textId="65F02094" w:rsidR="00592835" w:rsidRPr="00B97F0B"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Tham mưu Ủy ban nhân dân tỉnh, thành phố bố trí nguồn kinh phí từ ngân sách của tỉnh hàng năm để triển khai Kế hoạch đề án kế thừa, phát triển kinh nghiệm khám bệnh, chữa bệnh của các danh y và các phương pháp chữa bệnh dân gian bằng y học cổ truyền đến năm 2025;</w:t>
      </w:r>
    </w:p>
    <w:p w14:paraId="2F67A7C9" w14:textId="2ACB6092" w:rsidR="00592835" w:rsidRPr="00B97F0B" w:rsidRDefault="000171FF" w:rsidP="00592835">
      <w:pPr>
        <w:spacing w:after="0" w:line="276" w:lineRule="auto"/>
        <w:ind w:firstLine="709"/>
        <w:jc w:val="both"/>
        <w:rPr>
          <w:rFonts w:ascii="Times New Roman" w:hAnsi="Times New Roman" w:cs="Times New Roman"/>
          <w:b/>
          <w:bCs/>
          <w:sz w:val="28"/>
          <w:szCs w:val="28"/>
        </w:rPr>
      </w:pPr>
      <w:r w:rsidRPr="00B97F0B">
        <w:rPr>
          <w:rFonts w:ascii="Times New Roman" w:hAnsi="Times New Roman" w:cs="Times New Roman"/>
          <w:b/>
          <w:bCs/>
          <w:sz w:val="28"/>
          <w:szCs w:val="28"/>
        </w:rPr>
        <w:t>5</w:t>
      </w:r>
      <w:r w:rsidR="00592835" w:rsidRPr="00B97F0B">
        <w:rPr>
          <w:rFonts w:ascii="Times New Roman" w:hAnsi="Times New Roman" w:cs="Times New Roman"/>
          <w:b/>
          <w:bCs/>
          <w:sz w:val="28"/>
          <w:szCs w:val="28"/>
        </w:rPr>
        <w:t>. Các cơ sở khám bệnh, chữa bệnh y học cổ truyền</w:t>
      </w:r>
    </w:p>
    <w:p w14:paraId="4C8163AA" w14:textId="01E1E9A8" w:rsidR="00592835" w:rsidRDefault="00592835" w:rsidP="00592835">
      <w:pPr>
        <w:spacing w:after="0" w:line="276" w:lineRule="auto"/>
        <w:ind w:firstLine="709"/>
        <w:jc w:val="both"/>
        <w:rPr>
          <w:rFonts w:ascii="Times New Roman" w:hAnsi="Times New Roman" w:cs="Times New Roman"/>
          <w:sz w:val="28"/>
          <w:szCs w:val="28"/>
        </w:rPr>
      </w:pPr>
      <w:r w:rsidRPr="00B97F0B">
        <w:rPr>
          <w:rFonts w:ascii="Times New Roman" w:hAnsi="Times New Roman" w:cs="Times New Roman"/>
          <w:sz w:val="28"/>
          <w:szCs w:val="28"/>
        </w:rPr>
        <w:t>- Đầu mối triển khai các nghiên cứu về kế thừa, ứng dụng,</w:t>
      </w:r>
      <w:r w:rsidR="0087500C" w:rsidRPr="00B97F0B">
        <w:rPr>
          <w:rFonts w:ascii="Times New Roman" w:hAnsi="Times New Roman" w:cs="Times New Roman"/>
          <w:sz w:val="28"/>
          <w:szCs w:val="28"/>
        </w:rPr>
        <w:t xml:space="preserve"> </w:t>
      </w:r>
      <w:r w:rsidRPr="00B97F0B">
        <w:rPr>
          <w:rFonts w:ascii="Times New Roman" w:hAnsi="Times New Roman" w:cs="Times New Roman"/>
          <w:sz w:val="28"/>
          <w:szCs w:val="28"/>
        </w:rPr>
        <w:t>…</w:t>
      </w:r>
    </w:p>
    <w:p w14:paraId="2C80F9B4" w14:textId="77777777" w:rsidR="00B97F0B" w:rsidRDefault="00B97F0B" w:rsidP="00592835">
      <w:pPr>
        <w:spacing w:after="0" w:line="276" w:lineRule="auto"/>
        <w:ind w:firstLine="709"/>
        <w:jc w:val="both"/>
        <w:rPr>
          <w:rFonts w:ascii="Times New Roman" w:hAnsi="Times New Roman" w:cs="Times New Roman"/>
          <w:sz w:val="28"/>
          <w:szCs w:val="28"/>
        </w:rPr>
      </w:pPr>
    </w:p>
    <w:p w14:paraId="6AF83B91" w14:textId="77777777" w:rsidR="00B97F0B" w:rsidRPr="00B97F0B" w:rsidRDefault="00B97F0B" w:rsidP="00592835">
      <w:pPr>
        <w:spacing w:after="0" w:line="276" w:lineRule="auto"/>
        <w:ind w:firstLine="709"/>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75"/>
      </w:tblGrid>
      <w:tr w:rsidR="00592835" w:rsidRPr="001103FA" w14:paraId="7377B6AF" w14:textId="77777777" w:rsidTr="00FB7AA0">
        <w:tc>
          <w:tcPr>
            <w:tcW w:w="6096" w:type="dxa"/>
          </w:tcPr>
          <w:p w14:paraId="62E3F317" w14:textId="77777777" w:rsidR="00592835" w:rsidRPr="00B97F0B" w:rsidRDefault="00592835" w:rsidP="00632079">
            <w:pPr>
              <w:spacing w:line="234" w:lineRule="atLeast"/>
              <w:jc w:val="both"/>
              <w:rPr>
                <w:rFonts w:ascii="Times New Roman" w:hAnsi="Times New Roman"/>
                <w:b/>
                <w:i/>
                <w:color w:val="000000"/>
                <w:sz w:val="24"/>
                <w:szCs w:val="24"/>
                <w:lang w:val="vi-VN" w:eastAsia="zh-CN"/>
              </w:rPr>
            </w:pPr>
            <w:r w:rsidRPr="00B97F0B">
              <w:rPr>
                <w:rFonts w:ascii="Times New Roman" w:hAnsi="Times New Roman"/>
                <w:b/>
                <w:i/>
                <w:color w:val="000000"/>
                <w:sz w:val="24"/>
                <w:szCs w:val="24"/>
                <w:lang w:val="vi-VN" w:eastAsia="zh-CN"/>
              </w:rPr>
              <w:t>Nơi nhận:</w:t>
            </w:r>
          </w:p>
          <w:p w14:paraId="5DF19315"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Thủ tướng Chính phủ (để b/c);</w:t>
            </w:r>
          </w:p>
          <w:p w14:paraId="17A466FF"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Phó TTg Vũ Đức Đam (để b/c);</w:t>
            </w:r>
          </w:p>
          <w:p w14:paraId="190FFA5D"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Văn phòng Chính phủ (để b/c);</w:t>
            </w:r>
          </w:p>
          <w:p w14:paraId="15047E55" w14:textId="77777777" w:rsidR="00592835" w:rsidRPr="00B97F0B" w:rsidRDefault="00592835" w:rsidP="00632079">
            <w:pPr>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Bộ Quốc phòng  (để p/h chỉ đạo);</w:t>
            </w:r>
          </w:p>
          <w:p w14:paraId="686F2D5C"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Bộ Công an (để p/h chỉ đạo);</w:t>
            </w:r>
          </w:p>
          <w:p w14:paraId="0C2C2241"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Các Thứ trưởng Bộ Y tế (để p/h chỉ đạo);</w:t>
            </w:r>
          </w:p>
          <w:p w14:paraId="142AC672"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TW Hội Đông y Việt Nam (để p/h chỉ đạo);</w:t>
            </w:r>
          </w:p>
          <w:p w14:paraId="480BCB0C"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UBND các tỉnh, thành phố;</w:t>
            </w:r>
          </w:p>
          <w:p w14:paraId="077957B7"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Các Vụ, Cục, Tổng Cục, Thanh tra Bộ Y tế (để t/h);</w:t>
            </w:r>
          </w:p>
          <w:p w14:paraId="5526BE7A"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Sở Y tế các tỉnh, thành phố thực thuộc trung ương (để t/h);</w:t>
            </w:r>
          </w:p>
          <w:p w14:paraId="4A663499"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Bảo hiểm Xã hội Việt Nam;</w:t>
            </w:r>
          </w:p>
          <w:p w14:paraId="4DFCA919"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Học viện Y Dược học cổ truyền Việt Nam (để t/h);</w:t>
            </w:r>
          </w:p>
          <w:p w14:paraId="70F003EA"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Đại học Y Dược trên toàn quốc (để t/h);</w:t>
            </w:r>
          </w:p>
          <w:p w14:paraId="42D30E0F"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xml:space="preserve">- Bệnh viện Y học cổ truyền trung ương (để t/h); </w:t>
            </w:r>
          </w:p>
          <w:p w14:paraId="35CF3E93"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Bệnh viện Châm cứu trung ương (để t/h);</w:t>
            </w:r>
          </w:p>
          <w:p w14:paraId="6AA0612B"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Viện Y học dân tộc Hồ Chí Minh (để t/h);</w:t>
            </w:r>
          </w:p>
          <w:p w14:paraId="25BCB1AC" w14:textId="77777777" w:rsidR="00592835" w:rsidRPr="00B97F0B" w:rsidRDefault="00592835" w:rsidP="00632079">
            <w:pPr>
              <w:jc w:val="both"/>
              <w:rPr>
                <w:rFonts w:ascii="Times New Roman" w:hAnsi="Times New Roman"/>
                <w:color w:val="000000"/>
                <w:sz w:val="22"/>
                <w:szCs w:val="22"/>
                <w:lang w:val="vi-VN" w:eastAsia="zh-CN"/>
              </w:rPr>
            </w:pPr>
            <w:r w:rsidRPr="00B97F0B">
              <w:rPr>
                <w:rFonts w:ascii="Times New Roman" w:hAnsi="Times New Roman"/>
                <w:color w:val="000000"/>
                <w:sz w:val="22"/>
                <w:szCs w:val="22"/>
                <w:lang w:val="vi-VN" w:eastAsia="zh-CN"/>
              </w:rPr>
              <w:t>- Bệnh viện YHCT thành phố Hồ Chí Minh (để t/h);</w:t>
            </w:r>
          </w:p>
          <w:p w14:paraId="52F8E169" w14:textId="7FA122B6" w:rsidR="00592835" w:rsidRPr="00B97F0B" w:rsidRDefault="00232F6D" w:rsidP="00632079">
            <w:pPr>
              <w:jc w:val="both"/>
              <w:rPr>
                <w:rFonts w:ascii="Times New Roman" w:hAnsi="Times New Roman"/>
                <w:color w:val="000000"/>
                <w:sz w:val="28"/>
                <w:szCs w:val="28"/>
                <w:lang w:eastAsia="zh-CN"/>
              </w:rPr>
            </w:pPr>
            <w:r w:rsidRPr="00B97F0B">
              <w:rPr>
                <w:rFonts w:ascii="Times New Roman" w:hAnsi="Times New Roman"/>
                <w:color w:val="000000"/>
                <w:sz w:val="22"/>
                <w:szCs w:val="22"/>
                <w:lang w:val="vi-VN" w:eastAsia="zh-CN"/>
              </w:rPr>
              <w:t>- Lưu: VT, YDCT</w:t>
            </w:r>
            <w:r w:rsidR="00592835" w:rsidRPr="00B97F0B">
              <w:rPr>
                <w:rFonts w:ascii="Times New Roman" w:hAnsi="Times New Roman"/>
                <w:color w:val="000000"/>
                <w:sz w:val="22"/>
                <w:szCs w:val="22"/>
                <w:lang w:val="vi-VN" w:eastAsia="zh-CN"/>
              </w:rPr>
              <w:t xml:space="preserve"> (02)</w:t>
            </w:r>
            <w:r w:rsidRPr="00B97F0B">
              <w:rPr>
                <w:rFonts w:ascii="Times New Roman" w:hAnsi="Times New Roman"/>
                <w:color w:val="000000"/>
                <w:sz w:val="22"/>
                <w:szCs w:val="22"/>
                <w:lang w:eastAsia="zh-CN"/>
              </w:rPr>
              <w:t>.</w:t>
            </w:r>
          </w:p>
        </w:tc>
        <w:tc>
          <w:tcPr>
            <w:tcW w:w="2975" w:type="dxa"/>
          </w:tcPr>
          <w:p w14:paraId="30EC4F63" w14:textId="77777777" w:rsidR="00592835" w:rsidRPr="00B97F0B" w:rsidRDefault="00592835" w:rsidP="00632079">
            <w:pPr>
              <w:spacing w:before="120" w:after="120" w:line="234" w:lineRule="atLeast"/>
              <w:jc w:val="center"/>
              <w:rPr>
                <w:rFonts w:ascii="Times New Roman" w:hAnsi="Times New Roman"/>
                <w:b/>
                <w:color w:val="000000"/>
                <w:sz w:val="28"/>
                <w:szCs w:val="28"/>
                <w:lang w:val="vi-VN" w:eastAsia="zh-CN"/>
              </w:rPr>
            </w:pPr>
            <w:r w:rsidRPr="00B97F0B">
              <w:rPr>
                <w:rFonts w:ascii="Times New Roman" w:hAnsi="Times New Roman"/>
                <w:b/>
                <w:color w:val="000000"/>
                <w:sz w:val="28"/>
                <w:szCs w:val="28"/>
                <w:lang w:val="vi-VN" w:eastAsia="zh-CN"/>
              </w:rPr>
              <w:t>BỘ TRƯỞNG</w:t>
            </w:r>
          </w:p>
          <w:p w14:paraId="74AE656C" w14:textId="77777777" w:rsidR="00592835" w:rsidRPr="00B97F0B" w:rsidRDefault="00592835" w:rsidP="00632079">
            <w:pPr>
              <w:spacing w:before="120" w:after="120" w:line="234" w:lineRule="atLeast"/>
              <w:jc w:val="center"/>
              <w:rPr>
                <w:rFonts w:ascii="Times New Roman" w:hAnsi="Times New Roman"/>
                <w:b/>
                <w:color w:val="000000"/>
                <w:sz w:val="28"/>
                <w:szCs w:val="28"/>
                <w:lang w:val="vi-VN" w:eastAsia="zh-CN"/>
              </w:rPr>
            </w:pPr>
          </w:p>
          <w:p w14:paraId="6175E5FB" w14:textId="77777777" w:rsidR="00592835" w:rsidRPr="00B97F0B" w:rsidRDefault="00592835" w:rsidP="00632079">
            <w:pPr>
              <w:spacing w:before="120" w:after="120" w:line="234" w:lineRule="atLeast"/>
              <w:jc w:val="center"/>
              <w:rPr>
                <w:rFonts w:ascii="Times New Roman" w:hAnsi="Times New Roman"/>
                <w:b/>
                <w:color w:val="000000"/>
                <w:sz w:val="28"/>
                <w:szCs w:val="28"/>
                <w:lang w:val="vi-VN" w:eastAsia="zh-CN"/>
              </w:rPr>
            </w:pPr>
          </w:p>
          <w:p w14:paraId="0304B0DE" w14:textId="56E3A549" w:rsidR="00592835" w:rsidRPr="00B97F0B" w:rsidRDefault="00592835" w:rsidP="00632079">
            <w:pPr>
              <w:spacing w:before="120" w:after="120" w:line="234" w:lineRule="atLeast"/>
              <w:jc w:val="center"/>
              <w:rPr>
                <w:rFonts w:ascii="Times New Roman" w:hAnsi="Times New Roman"/>
                <w:b/>
                <w:color w:val="000000"/>
                <w:sz w:val="28"/>
                <w:szCs w:val="28"/>
                <w:lang w:val="vi-VN" w:eastAsia="zh-CN"/>
              </w:rPr>
            </w:pPr>
          </w:p>
          <w:p w14:paraId="7648CCF7" w14:textId="77777777" w:rsidR="00592835" w:rsidRPr="00B97F0B" w:rsidRDefault="00592835" w:rsidP="00632079">
            <w:pPr>
              <w:spacing w:before="120" w:after="120" w:line="234" w:lineRule="atLeast"/>
              <w:jc w:val="center"/>
              <w:rPr>
                <w:rFonts w:ascii="Times New Roman" w:hAnsi="Times New Roman"/>
                <w:b/>
                <w:color w:val="000000"/>
                <w:sz w:val="28"/>
                <w:szCs w:val="28"/>
                <w:lang w:val="vi-VN" w:eastAsia="zh-CN"/>
              </w:rPr>
            </w:pPr>
          </w:p>
          <w:p w14:paraId="6601F097" w14:textId="433770A7" w:rsidR="00592835" w:rsidRPr="00C64428" w:rsidRDefault="00C64428" w:rsidP="00632079">
            <w:pPr>
              <w:spacing w:before="120" w:after="120" w:line="234" w:lineRule="atLeast"/>
              <w:jc w:val="center"/>
              <w:rPr>
                <w:rFonts w:ascii="Times New Roman" w:hAnsi="Times New Roman"/>
                <w:color w:val="000000"/>
                <w:sz w:val="28"/>
                <w:szCs w:val="28"/>
                <w:lang w:eastAsia="zh-CN"/>
              </w:rPr>
            </w:pPr>
            <w:r w:rsidRPr="00B97F0B">
              <w:rPr>
                <w:rFonts w:ascii="Times New Roman" w:hAnsi="Times New Roman"/>
                <w:b/>
                <w:color w:val="000000"/>
                <w:sz w:val="28"/>
                <w:szCs w:val="28"/>
                <w:lang w:eastAsia="zh-CN"/>
              </w:rPr>
              <w:t>Đào Hồng Lan</w:t>
            </w:r>
          </w:p>
        </w:tc>
      </w:tr>
    </w:tbl>
    <w:p w14:paraId="115E1F50" w14:textId="77777777" w:rsidR="00592835" w:rsidRPr="001103FA" w:rsidRDefault="00592835" w:rsidP="00FB7AA0">
      <w:pPr>
        <w:spacing w:after="0" w:line="276" w:lineRule="auto"/>
        <w:jc w:val="both"/>
        <w:rPr>
          <w:rFonts w:ascii="Times New Roman" w:hAnsi="Times New Roman" w:cs="Times New Roman"/>
          <w:sz w:val="28"/>
          <w:szCs w:val="28"/>
        </w:rPr>
      </w:pPr>
    </w:p>
    <w:sectPr w:rsidR="00592835" w:rsidRPr="001103FA" w:rsidSect="00232F6D">
      <w:footerReference w:type="default" r:id="rId9"/>
      <w:pgSz w:w="11906" w:h="16838" w:code="9"/>
      <w:pgMar w:top="737" w:right="567"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D60D4" w14:textId="77777777" w:rsidR="00FA3087" w:rsidRDefault="00FA3087" w:rsidP="00B406DF">
      <w:pPr>
        <w:spacing w:after="0" w:line="240" w:lineRule="auto"/>
      </w:pPr>
      <w:r>
        <w:separator/>
      </w:r>
    </w:p>
  </w:endnote>
  <w:endnote w:type="continuationSeparator" w:id="0">
    <w:p w14:paraId="7439BC2A" w14:textId="77777777" w:rsidR="00FA3087" w:rsidRDefault="00FA3087" w:rsidP="00B4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3916"/>
      <w:docPartObj>
        <w:docPartGallery w:val="Page Numbers (Bottom of Page)"/>
        <w:docPartUnique/>
      </w:docPartObj>
    </w:sdtPr>
    <w:sdtEndPr>
      <w:rPr>
        <w:rFonts w:ascii="Times New Roman" w:hAnsi="Times New Roman" w:cs="Times New Roman"/>
        <w:noProof/>
        <w:sz w:val="28"/>
        <w:szCs w:val="28"/>
      </w:rPr>
    </w:sdtEndPr>
    <w:sdtContent>
      <w:p w14:paraId="0F2F3D67" w14:textId="7193365A" w:rsidR="00B406DF" w:rsidRPr="00B406DF" w:rsidRDefault="00B406DF">
        <w:pPr>
          <w:pStyle w:val="Footer"/>
          <w:jc w:val="center"/>
          <w:rPr>
            <w:rFonts w:ascii="Times New Roman" w:hAnsi="Times New Roman" w:cs="Times New Roman"/>
            <w:sz w:val="28"/>
            <w:szCs w:val="28"/>
          </w:rPr>
        </w:pPr>
        <w:r w:rsidRPr="00B406DF">
          <w:rPr>
            <w:rFonts w:ascii="Times New Roman" w:hAnsi="Times New Roman" w:cs="Times New Roman"/>
            <w:sz w:val="28"/>
            <w:szCs w:val="28"/>
          </w:rPr>
          <w:fldChar w:fldCharType="begin"/>
        </w:r>
        <w:r w:rsidRPr="00B406DF">
          <w:rPr>
            <w:rFonts w:ascii="Times New Roman" w:hAnsi="Times New Roman" w:cs="Times New Roman"/>
            <w:sz w:val="28"/>
            <w:szCs w:val="28"/>
          </w:rPr>
          <w:instrText xml:space="preserve"> PAGE   \* MERGEFORMAT </w:instrText>
        </w:r>
        <w:r w:rsidRPr="00B406DF">
          <w:rPr>
            <w:rFonts w:ascii="Times New Roman" w:hAnsi="Times New Roman" w:cs="Times New Roman"/>
            <w:sz w:val="28"/>
            <w:szCs w:val="28"/>
          </w:rPr>
          <w:fldChar w:fldCharType="separate"/>
        </w:r>
        <w:r w:rsidR="00B97F0B">
          <w:rPr>
            <w:rFonts w:ascii="Times New Roman" w:hAnsi="Times New Roman" w:cs="Times New Roman"/>
            <w:noProof/>
            <w:sz w:val="28"/>
            <w:szCs w:val="28"/>
          </w:rPr>
          <w:t>2</w:t>
        </w:r>
        <w:r w:rsidRPr="00B406DF">
          <w:rPr>
            <w:rFonts w:ascii="Times New Roman" w:hAnsi="Times New Roman" w:cs="Times New Roman"/>
            <w:noProof/>
            <w:sz w:val="28"/>
            <w:szCs w:val="28"/>
          </w:rPr>
          <w:fldChar w:fldCharType="end"/>
        </w:r>
      </w:p>
    </w:sdtContent>
  </w:sdt>
  <w:p w14:paraId="31F6171B" w14:textId="77777777" w:rsidR="00B406DF" w:rsidRDefault="00B4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2D2BC" w14:textId="77777777" w:rsidR="00FA3087" w:rsidRDefault="00FA3087" w:rsidP="00B406DF">
      <w:pPr>
        <w:spacing w:after="0" w:line="240" w:lineRule="auto"/>
      </w:pPr>
      <w:r>
        <w:separator/>
      </w:r>
    </w:p>
  </w:footnote>
  <w:footnote w:type="continuationSeparator" w:id="0">
    <w:p w14:paraId="67769490" w14:textId="77777777" w:rsidR="00FA3087" w:rsidRDefault="00FA3087" w:rsidP="00B406DF">
      <w:pPr>
        <w:spacing w:after="0" w:line="240" w:lineRule="auto"/>
      </w:pPr>
      <w:r>
        <w:continuationSeparator/>
      </w:r>
    </w:p>
  </w:footnote>
  <w:footnote w:id="1">
    <w:p w14:paraId="5C022A49" w14:textId="581671A0" w:rsidR="00CA51A1" w:rsidRPr="00CA51A1" w:rsidRDefault="00CA51A1">
      <w:pPr>
        <w:pStyle w:val="FootnoteText"/>
        <w:rPr>
          <w:rFonts w:ascii="Times New Roman" w:hAnsi="Times New Roman" w:cs="Times New Roman"/>
        </w:rPr>
      </w:pPr>
      <w:r w:rsidRPr="00CA51A1">
        <w:rPr>
          <w:rStyle w:val="FootnoteReference"/>
          <w:rFonts w:ascii="Times New Roman" w:hAnsi="Times New Roman" w:cs="Times New Roman"/>
        </w:rPr>
        <w:footnoteRef/>
      </w:r>
      <w:r w:rsidRPr="00CA51A1">
        <w:rPr>
          <w:rFonts w:ascii="Times New Roman" w:hAnsi="Times New Roman" w:cs="Times New Roman"/>
        </w:rPr>
        <w:t xml:space="preserve"> Số liệu báo cáo năm 2020 của 61 Sở Y tế tỉnh, thành phố trực thuộc TW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80ECD"/>
    <w:multiLevelType w:val="hybridMultilevel"/>
    <w:tmpl w:val="69821D64"/>
    <w:lvl w:ilvl="0" w:tplc="D068C336">
      <w:start w:val="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8F776EC"/>
    <w:multiLevelType w:val="hybridMultilevel"/>
    <w:tmpl w:val="D93A3CB0"/>
    <w:lvl w:ilvl="0" w:tplc="AF083C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0B45B97"/>
    <w:multiLevelType w:val="hybridMultilevel"/>
    <w:tmpl w:val="CA944D32"/>
    <w:lvl w:ilvl="0" w:tplc="72A6DC58">
      <w:start w:val="9"/>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7E"/>
    <w:rsid w:val="000171FF"/>
    <w:rsid w:val="00025C10"/>
    <w:rsid w:val="000272D3"/>
    <w:rsid w:val="000334F8"/>
    <w:rsid w:val="00056497"/>
    <w:rsid w:val="000923CC"/>
    <w:rsid w:val="000A632D"/>
    <w:rsid w:val="000F1EE0"/>
    <w:rsid w:val="001103FA"/>
    <w:rsid w:val="00161718"/>
    <w:rsid w:val="001649D3"/>
    <w:rsid w:val="00164ACC"/>
    <w:rsid w:val="001721D8"/>
    <w:rsid w:val="001C7CE3"/>
    <w:rsid w:val="001D28E6"/>
    <w:rsid w:val="001D371A"/>
    <w:rsid w:val="001F21A4"/>
    <w:rsid w:val="00232F6D"/>
    <w:rsid w:val="002408EB"/>
    <w:rsid w:val="00244255"/>
    <w:rsid w:val="002516FD"/>
    <w:rsid w:val="00252545"/>
    <w:rsid w:val="002678F2"/>
    <w:rsid w:val="00273249"/>
    <w:rsid w:val="002B0D88"/>
    <w:rsid w:val="002C2104"/>
    <w:rsid w:val="002D0C42"/>
    <w:rsid w:val="002D2161"/>
    <w:rsid w:val="002E09D2"/>
    <w:rsid w:val="00300F50"/>
    <w:rsid w:val="00314ACB"/>
    <w:rsid w:val="00332CE5"/>
    <w:rsid w:val="00341403"/>
    <w:rsid w:val="003768A6"/>
    <w:rsid w:val="00380C78"/>
    <w:rsid w:val="003A331E"/>
    <w:rsid w:val="003B264B"/>
    <w:rsid w:val="003B3C6D"/>
    <w:rsid w:val="003E4285"/>
    <w:rsid w:val="0040197D"/>
    <w:rsid w:val="00435180"/>
    <w:rsid w:val="004B0923"/>
    <w:rsid w:val="004C4EFF"/>
    <w:rsid w:val="004C5310"/>
    <w:rsid w:val="004D60B7"/>
    <w:rsid w:val="00526C72"/>
    <w:rsid w:val="00583C86"/>
    <w:rsid w:val="00592835"/>
    <w:rsid w:val="005B3FCA"/>
    <w:rsid w:val="005C56C4"/>
    <w:rsid w:val="005D37B2"/>
    <w:rsid w:val="005E4F6A"/>
    <w:rsid w:val="00627EA3"/>
    <w:rsid w:val="006756AF"/>
    <w:rsid w:val="006C622F"/>
    <w:rsid w:val="007103F9"/>
    <w:rsid w:val="00722C5A"/>
    <w:rsid w:val="00736066"/>
    <w:rsid w:val="007477CD"/>
    <w:rsid w:val="00755272"/>
    <w:rsid w:val="00783249"/>
    <w:rsid w:val="00796CE2"/>
    <w:rsid w:val="007A5E62"/>
    <w:rsid w:val="007A7238"/>
    <w:rsid w:val="007C4675"/>
    <w:rsid w:val="007E3677"/>
    <w:rsid w:val="007F3473"/>
    <w:rsid w:val="007F5729"/>
    <w:rsid w:val="0080007A"/>
    <w:rsid w:val="0083484E"/>
    <w:rsid w:val="0087500C"/>
    <w:rsid w:val="0088444A"/>
    <w:rsid w:val="008B45AE"/>
    <w:rsid w:val="008E1D60"/>
    <w:rsid w:val="008E3BE4"/>
    <w:rsid w:val="008E48F6"/>
    <w:rsid w:val="00902449"/>
    <w:rsid w:val="00906B9A"/>
    <w:rsid w:val="0091768D"/>
    <w:rsid w:val="009561BF"/>
    <w:rsid w:val="00962722"/>
    <w:rsid w:val="00987BA7"/>
    <w:rsid w:val="009A7E7E"/>
    <w:rsid w:val="009B5876"/>
    <w:rsid w:val="009E3D47"/>
    <w:rsid w:val="009F0CA6"/>
    <w:rsid w:val="00A02E35"/>
    <w:rsid w:val="00A23E64"/>
    <w:rsid w:val="00A25136"/>
    <w:rsid w:val="00A2599B"/>
    <w:rsid w:val="00A25CCE"/>
    <w:rsid w:val="00A35EBA"/>
    <w:rsid w:val="00A44A0C"/>
    <w:rsid w:val="00A52470"/>
    <w:rsid w:val="00A5271A"/>
    <w:rsid w:val="00A74C59"/>
    <w:rsid w:val="00A77559"/>
    <w:rsid w:val="00A80145"/>
    <w:rsid w:val="00AB2455"/>
    <w:rsid w:val="00AB50E0"/>
    <w:rsid w:val="00AC613B"/>
    <w:rsid w:val="00AC67A8"/>
    <w:rsid w:val="00AF3471"/>
    <w:rsid w:val="00AF677D"/>
    <w:rsid w:val="00AF77FB"/>
    <w:rsid w:val="00B26BF8"/>
    <w:rsid w:val="00B406DF"/>
    <w:rsid w:val="00B464E0"/>
    <w:rsid w:val="00B8620A"/>
    <w:rsid w:val="00B9213D"/>
    <w:rsid w:val="00B95715"/>
    <w:rsid w:val="00B97F0B"/>
    <w:rsid w:val="00BC3485"/>
    <w:rsid w:val="00BE3687"/>
    <w:rsid w:val="00C06F1E"/>
    <w:rsid w:val="00C07568"/>
    <w:rsid w:val="00C114BD"/>
    <w:rsid w:val="00C139BF"/>
    <w:rsid w:val="00C44CBE"/>
    <w:rsid w:val="00C64428"/>
    <w:rsid w:val="00C66F27"/>
    <w:rsid w:val="00CA51A1"/>
    <w:rsid w:val="00CB39A9"/>
    <w:rsid w:val="00CB64F5"/>
    <w:rsid w:val="00CE238A"/>
    <w:rsid w:val="00CE30E8"/>
    <w:rsid w:val="00D3237C"/>
    <w:rsid w:val="00D46405"/>
    <w:rsid w:val="00D50BAC"/>
    <w:rsid w:val="00D54E7A"/>
    <w:rsid w:val="00D5660B"/>
    <w:rsid w:val="00D85EC8"/>
    <w:rsid w:val="00D8649D"/>
    <w:rsid w:val="00D96116"/>
    <w:rsid w:val="00DA2AE2"/>
    <w:rsid w:val="00DB349A"/>
    <w:rsid w:val="00DE110F"/>
    <w:rsid w:val="00E0443B"/>
    <w:rsid w:val="00E457E8"/>
    <w:rsid w:val="00E4782B"/>
    <w:rsid w:val="00E82105"/>
    <w:rsid w:val="00E949A0"/>
    <w:rsid w:val="00E94B7F"/>
    <w:rsid w:val="00EA76D9"/>
    <w:rsid w:val="00EB7D27"/>
    <w:rsid w:val="00EC7A48"/>
    <w:rsid w:val="00F40582"/>
    <w:rsid w:val="00F446C3"/>
    <w:rsid w:val="00F57A53"/>
    <w:rsid w:val="00F60E7F"/>
    <w:rsid w:val="00F964D7"/>
    <w:rsid w:val="00F96944"/>
    <w:rsid w:val="00FA3087"/>
    <w:rsid w:val="00FB7AA0"/>
    <w:rsid w:val="00FC0FC6"/>
    <w:rsid w:val="00FC3392"/>
    <w:rsid w:val="00FF27C8"/>
    <w:rsid w:val="00F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62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55"/>
    <w:pPr>
      <w:ind w:left="720"/>
      <w:contextualSpacing/>
    </w:pPr>
  </w:style>
  <w:style w:type="table" w:styleId="TableGrid">
    <w:name w:val="Table Grid"/>
    <w:basedOn w:val="TableNormal"/>
    <w:uiPriority w:val="59"/>
    <w:rsid w:val="00592835"/>
    <w:pPr>
      <w:spacing w:after="0" w:line="240" w:lineRule="auto"/>
    </w:pPr>
    <w:rPr>
      <w:rFonts w:ascii="Calibri" w:eastAsiaTheme="minorEastAs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DF"/>
  </w:style>
  <w:style w:type="paragraph" w:styleId="Footer">
    <w:name w:val="footer"/>
    <w:basedOn w:val="Normal"/>
    <w:link w:val="FooterChar"/>
    <w:uiPriority w:val="99"/>
    <w:unhideWhenUsed/>
    <w:rsid w:val="00B4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DF"/>
  </w:style>
  <w:style w:type="paragraph" w:styleId="FootnoteText">
    <w:name w:val="footnote text"/>
    <w:basedOn w:val="Normal"/>
    <w:link w:val="FootnoteTextChar"/>
    <w:uiPriority w:val="99"/>
    <w:semiHidden/>
    <w:unhideWhenUsed/>
    <w:rsid w:val="00CA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1A1"/>
    <w:rPr>
      <w:sz w:val="20"/>
      <w:szCs w:val="20"/>
    </w:rPr>
  </w:style>
  <w:style w:type="character" w:styleId="FootnoteReference">
    <w:name w:val="footnote reference"/>
    <w:basedOn w:val="DefaultParagraphFont"/>
    <w:uiPriority w:val="99"/>
    <w:semiHidden/>
    <w:unhideWhenUsed/>
    <w:rsid w:val="00CA51A1"/>
    <w:rPr>
      <w:vertAlign w:val="superscript"/>
    </w:rPr>
  </w:style>
  <w:style w:type="paragraph" w:styleId="NormalWeb">
    <w:name w:val="Normal (Web)"/>
    <w:basedOn w:val="Normal"/>
    <w:uiPriority w:val="99"/>
    <w:semiHidden/>
    <w:unhideWhenUsed/>
    <w:rsid w:val="004B092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E3D47"/>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BodyTextChar">
    <w:name w:val="Body Text Char"/>
    <w:basedOn w:val="DefaultParagraphFont"/>
    <w:link w:val="BodyText"/>
    <w:rsid w:val="009E3D47"/>
    <w:rPr>
      <w:rFonts w:ascii="Times New Roman" w:eastAsia="Times New Roman" w:hAnsi="Times New Roman" w:cs="Times New Roman"/>
      <w:b/>
      <w:bCs/>
      <w:sz w:val="28"/>
      <w:szCs w:val="24"/>
      <w:lang w:val="x-none" w:eastAsia="x-none"/>
    </w:rPr>
  </w:style>
  <w:style w:type="paragraph" w:styleId="BalloonText">
    <w:name w:val="Balloon Text"/>
    <w:basedOn w:val="Normal"/>
    <w:link w:val="BalloonTextChar"/>
    <w:uiPriority w:val="99"/>
    <w:semiHidden/>
    <w:unhideWhenUsed/>
    <w:rsid w:val="009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255"/>
    <w:pPr>
      <w:ind w:left="720"/>
      <w:contextualSpacing/>
    </w:pPr>
  </w:style>
  <w:style w:type="table" w:styleId="TableGrid">
    <w:name w:val="Table Grid"/>
    <w:basedOn w:val="TableNormal"/>
    <w:uiPriority w:val="59"/>
    <w:rsid w:val="00592835"/>
    <w:pPr>
      <w:spacing w:after="0" w:line="240" w:lineRule="auto"/>
    </w:pPr>
    <w:rPr>
      <w:rFonts w:ascii="Calibri" w:eastAsiaTheme="minorEastAsia"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6DF"/>
  </w:style>
  <w:style w:type="paragraph" w:styleId="Footer">
    <w:name w:val="footer"/>
    <w:basedOn w:val="Normal"/>
    <w:link w:val="FooterChar"/>
    <w:uiPriority w:val="99"/>
    <w:unhideWhenUsed/>
    <w:rsid w:val="00B4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6DF"/>
  </w:style>
  <w:style w:type="paragraph" w:styleId="FootnoteText">
    <w:name w:val="footnote text"/>
    <w:basedOn w:val="Normal"/>
    <w:link w:val="FootnoteTextChar"/>
    <w:uiPriority w:val="99"/>
    <w:semiHidden/>
    <w:unhideWhenUsed/>
    <w:rsid w:val="00CA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51A1"/>
    <w:rPr>
      <w:sz w:val="20"/>
      <w:szCs w:val="20"/>
    </w:rPr>
  </w:style>
  <w:style w:type="character" w:styleId="FootnoteReference">
    <w:name w:val="footnote reference"/>
    <w:basedOn w:val="DefaultParagraphFont"/>
    <w:uiPriority w:val="99"/>
    <w:semiHidden/>
    <w:unhideWhenUsed/>
    <w:rsid w:val="00CA51A1"/>
    <w:rPr>
      <w:vertAlign w:val="superscript"/>
    </w:rPr>
  </w:style>
  <w:style w:type="paragraph" w:styleId="NormalWeb">
    <w:name w:val="Normal (Web)"/>
    <w:basedOn w:val="Normal"/>
    <w:uiPriority w:val="99"/>
    <w:semiHidden/>
    <w:unhideWhenUsed/>
    <w:rsid w:val="004B092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9E3D47"/>
    <w:pPr>
      <w:spacing w:after="0" w:line="240" w:lineRule="auto"/>
      <w:jc w:val="both"/>
    </w:pPr>
    <w:rPr>
      <w:rFonts w:ascii="Times New Roman" w:eastAsia="Times New Roman" w:hAnsi="Times New Roman" w:cs="Times New Roman"/>
      <w:b/>
      <w:bCs/>
      <w:sz w:val="28"/>
      <w:szCs w:val="24"/>
      <w:lang w:val="x-none" w:eastAsia="x-none"/>
    </w:rPr>
  </w:style>
  <w:style w:type="character" w:customStyle="1" w:styleId="BodyTextChar">
    <w:name w:val="Body Text Char"/>
    <w:basedOn w:val="DefaultParagraphFont"/>
    <w:link w:val="BodyText"/>
    <w:rsid w:val="009E3D47"/>
    <w:rPr>
      <w:rFonts w:ascii="Times New Roman" w:eastAsia="Times New Roman" w:hAnsi="Times New Roman" w:cs="Times New Roman"/>
      <w:b/>
      <w:bCs/>
      <w:sz w:val="28"/>
      <w:szCs w:val="24"/>
      <w:lang w:val="x-none" w:eastAsia="x-none"/>
    </w:rPr>
  </w:style>
  <w:style w:type="paragraph" w:styleId="BalloonText">
    <w:name w:val="Balloon Text"/>
    <w:basedOn w:val="Normal"/>
    <w:link w:val="BalloonTextChar"/>
    <w:uiPriority w:val="99"/>
    <w:semiHidden/>
    <w:unhideWhenUsed/>
    <w:rsid w:val="00962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5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9527-3C33-4A07-A009-C3BB50D71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Pages>11</Pages>
  <Words>4051</Words>
  <Characters>23093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Dr Sang</cp:lastModifiedBy>
  <cp:revision>52</cp:revision>
  <cp:lastPrinted>2022-05-20T01:45:00Z</cp:lastPrinted>
  <dcterms:created xsi:type="dcterms:W3CDTF">2021-06-22T01:58:00Z</dcterms:created>
  <dcterms:modified xsi:type="dcterms:W3CDTF">2022-12-14T07:44:00Z</dcterms:modified>
</cp:coreProperties>
</file>